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92" w:rsidRDefault="00173BC5" w:rsidP="0016348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01.08.2023</w:t>
      </w:r>
      <w:r w:rsidR="000B5892">
        <w:rPr>
          <w:rFonts w:ascii="Times New Roman" w:hAnsi="Times New Roman"/>
          <w:sz w:val="32"/>
          <w:szCs w:val="32"/>
          <w:lang w:eastAsia="ru-RU"/>
        </w:rPr>
        <w:t xml:space="preserve"> года № </w:t>
      </w:r>
      <w:r>
        <w:rPr>
          <w:rFonts w:ascii="Times New Roman" w:hAnsi="Times New Roman"/>
          <w:sz w:val="32"/>
          <w:szCs w:val="32"/>
          <w:lang w:eastAsia="ru-RU"/>
        </w:rPr>
        <w:t>23</w:t>
      </w:r>
    </w:p>
    <w:p w:rsidR="0016348F" w:rsidRPr="000B5892" w:rsidRDefault="000B5892" w:rsidP="0016348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B5892">
        <w:rPr>
          <w:rFonts w:ascii="Times New Roman" w:hAnsi="Times New Roman"/>
          <w:sz w:val="32"/>
          <w:szCs w:val="32"/>
          <w:lang w:eastAsia="ru-RU"/>
        </w:rPr>
        <w:t>Российская Федерация</w:t>
      </w:r>
    </w:p>
    <w:p w:rsidR="0016348F" w:rsidRPr="000B5892" w:rsidRDefault="000B5892" w:rsidP="0016348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B5892">
        <w:rPr>
          <w:rFonts w:ascii="Times New Roman" w:hAnsi="Times New Roman"/>
          <w:sz w:val="32"/>
          <w:szCs w:val="32"/>
          <w:lang w:eastAsia="ru-RU"/>
        </w:rPr>
        <w:t>Иркутская область</w:t>
      </w:r>
    </w:p>
    <w:p w:rsidR="0016348F" w:rsidRPr="000B5892" w:rsidRDefault="000B5892" w:rsidP="0016348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0B5892">
        <w:rPr>
          <w:rFonts w:ascii="Times New Roman" w:hAnsi="Times New Roman"/>
          <w:sz w:val="32"/>
          <w:szCs w:val="32"/>
          <w:lang w:eastAsia="ru-RU"/>
        </w:rPr>
        <w:t>Усть</w:t>
      </w:r>
      <w:proofErr w:type="spellEnd"/>
      <w:r w:rsidRPr="000B5892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0B5892">
        <w:rPr>
          <w:rFonts w:ascii="Times New Roman" w:hAnsi="Times New Roman"/>
          <w:sz w:val="32"/>
          <w:szCs w:val="32"/>
          <w:lang w:eastAsia="ru-RU"/>
        </w:rPr>
        <w:t>-</w:t>
      </w:r>
      <w:proofErr w:type="spellStart"/>
      <w:r w:rsidRPr="000B5892">
        <w:rPr>
          <w:rFonts w:ascii="Times New Roman" w:hAnsi="Times New Roman"/>
          <w:sz w:val="32"/>
          <w:szCs w:val="32"/>
          <w:lang w:eastAsia="ru-RU"/>
        </w:rPr>
        <w:t>У</w:t>
      </w:r>
      <w:proofErr w:type="gramEnd"/>
      <w:r w:rsidRPr="000B5892">
        <w:rPr>
          <w:rFonts w:ascii="Times New Roman" w:hAnsi="Times New Roman"/>
          <w:sz w:val="32"/>
          <w:szCs w:val="32"/>
          <w:lang w:eastAsia="ru-RU"/>
        </w:rPr>
        <w:t>динский</w:t>
      </w:r>
      <w:proofErr w:type="spellEnd"/>
      <w:r w:rsidRPr="000B5892">
        <w:rPr>
          <w:rFonts w:ascii="Times New Roman" w:hAnsi="Times New Roman"/>
          <w:sz w:val="32"/>
          <w:szCs w:val="32"/>
          <w:lang w:eastAsia="ru-RU"/>
        </w:rPr>
        <w:t xml:space="preserve"> район</w:t>
      </w:r>
    </w:p>
    <w:p w:rsidR="0016348F" w:rsidRPr="000B5892" w:rsidRDefault="000B5892" w:rsidP="0016348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0B5892">
        <w:rPr>
          <w:rFonts w:ascii="Times New Roman" w:hAnsi="Times New Roman"/>
          <w:sz w:val="32"/>
          <w:szCs w:val="32"/>
          <w:lang w:eastAsia="ru-RU"/>
        </w:rPr>
        <w:t>Аносовское</w:t>
      </w:r>
      <w:proofErr w:type="spellEnd"/>
      <w:r w:rsidRPr="000B5892">
        <w:rPr>
          <w:rFonts w:ascii="Times New Roman" w:hAnsi="Times New Roman"/>
          <w:sz w:val="32"/>
          <w:szCs w:val="32"/>
          <w:lang w:eastAsia="ru-RU"/>
        </w:rPr>
        <w:t xml:space="preserve"> муниципальное образование</w:t>
      </w:r>
    </w:p>
    <w:p w:rsidR="0016348F" w:rsidRPr="000B5892" w:rsidRDefault="000B5892" w:rsidP="0016348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B5892">
        <w:rPr>
          <w:rFonts w:ascii="Times New Roman" w:hAnsi="Times New Roman"/>
          <w:sz w:val="32"/>
          <w:szCs w:val="32"/>
          <w:lang w:eastAsia="ru-RU"/>
        </w:rPr>
        <w:t>Администрация</w:t>
      </w:r>
    </w:p>
    <w:p w:rsidR="000B5892" w:rsidRPr="000B5892" w:rsidRDefault="000B5892" w:rsidP="0016348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6348F" w:rsidRPr="000B5892" w:rsidRDefault="000B5892" w:rsidP="0016348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B5892"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 w:rsidR="0016348F" w:rsidRPr="00717F99" w:rsidRDefault="0016348F" w:rsidP="001634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348F" w:rsidRPr="00B06D55" w:rsidRDefault="0016348F" w:rsidP="000B5892">
      <w:pPr>
        <w:tabs>
          <w:tab w:val="left" w:pos="88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348F" w:rsidRDefault="0016348F" w:rsidP="001634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348F" w:rsidRPr="00E8439D" w:rsidRDefault="00E8439D" w:rsidP="00E8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439D">
        <w:rPr>
          <w:rFonts w:ascii="Times New Roman" w:hAnsi="Times New Roman"/>
          <w:sz w:val="28"/>
          <w:szCs w:val="28"/>
          <w:lang w:eastAsia="ru-RU"/>
        </w:rPr>
        <w:t>О Порядке взаимоде</w:t>
      </w:r>
      <w:r w:rsidR="000B5892" w:rsidRPr="00E8439D">
        <w:rPr>
          <w:rFonts w:ascii="Times New Roman" w:hAnsi="Times New Roman"/>
          <w:sz w:val="28"/>
          <w:szCs w:val="28"/>
          <w:lang w:eastAsia="ru-RU"/>
        </w:rPr>
        <w:t xml:space="preserve">йствия финансового органа администрации </w:t>
      </w:r>
      <w:proofErr w:type="spellStart"/>
      <w:r w:rsidR="000B5892" w:rsidRPr="00E8439D">
        <w:rPr>
          <w:rFonts w:ascii="Times New Roman" w:hAnsi="Times New Roman"/>
          <w:sz w:val="28"/>
          <w:szCs w:val="28"/>
          <w:lang w:eastAsia="ru-RU"/>
        </w:rPr>
        <w:t>Аносовского</w:t>
      </w:r>
      <w:proofErr w:type="spellEnd"/>
      <w:r w:rsidR="000B5892" w:rsidRPr="00E843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с субъектами контроля, указанными в пункте 4 правил осуществления контроля</w:t>
      </w:r>
      <w:r w:rsidRPr="00E8439D">
        <w:rPr>
          <w:rFonts w:ascii="Times New Roman" w:hAnsi="Times New Roman"/>
          <w:sz w:val="28"/>
          <w:szCs w:val="28"/>
          <w:lang w:eastAsia="ru-RU"/>
        </w:rPr>
        <w:t xml:space="preserve">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591C4C" w:rsidRPr="001D7231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591C4C" w:rsidRPr="001D7231" w:rsidRDefault="00591C4C" w:rsidP="00B06D5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>В целях реализации части 6 статьи 99 Федерального закона от</w:t>
      </w:r>
      <w:r w:rsidR="001D7231">
        <w:rPr>
          <w:color w:val="000000"/>
        </w:rPr>
        <w:t xml:space="preserve"> 5 апреля 2013 г. N 44-ФЗ "О </w:t>
      </w:r>
      <w:r w:rsidRPr="001D7231">
        <w:rPr>
          <w:color w:val="000000"/>
        </w:rPr>
        <w:t>контрактной системе в сфере закупок товаров, работ, услуг для обеспечения государственных и муниципальных нужд", в соответствии с пунктом 11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</w:t>
      </w:r>
      <w:r w:rsidR="001D7231">
        <w:rPr>
          <w:color w:val="000000"/>
        </w:rPr>
        <w:t xml:space="preserve">ии от 12 декабря 2015 г. N 1367, администрация </w:t>
      </w:r>
      <w:r w:rsidR="00D644C0">
        <w:rPr>
          <w:color w:val="000000"/>
        </w:rPr>
        <w:t>Аносовского</w:t>
      </w:r>
      <w:r w:rsidR="001D7231">
        <w:rPr>
          <w:color w:val="000000"/>
        </w:rPr>
        <w:t xml:space="preserve"> муниципального образования</w:t>
      </w:r>
    </w:p>
    <w:p w:rsidR="00591C4C" w:rsidRPr="00E8439D" w:rsidRDefault="00E8439D" w:rsidP="00B06D5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32"/>
          <w:szCs w:val="32"/>
        </w:rPr>
      </w:pPr>
      <w:r w:rsidRPr="00E8439D">
        <w:rPr>
          <w:color w:val="000000"/>
          <w:sz w:val="32"/>
          <w:szCs w:val="32"/>
        </w:rPr>
        <w:t>Постановляет</w:t>
      </w:r>
      <w:r w:rsidR="00591C4C" w:rsidRPr="00E8439D">
        <w:rPr>
          <w:color w:val="000000"/>
          <w:sz w:val="32"/>
          <w:szCs w:val="32"/>
        </w:rPr>
        <w:t>:</w:t>
      </w:r>
    </w:p>
    <w:p w:rsidR="00591C4C" w:rsidRPr="001D7231" w:rsidRDefault="00591C4C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 xml:space="preserve">1. Утвердить прилагаемый порядок взаимодействия финансового органа </w:t>
      </w:r>
      <w:r w:rsidR="00B06D55" w:rsidRPr="001D7231">
        <w:rPr>
          <w:color w:val="000000"/>
        </w:rPr>
        <w:t xml:space="preserve">администрации </w:t>
      </w:r>
      <w:r w:rsidR="00D644C0">
        <w:rPr>
          <w:color w:val="000000"/>
        </w:rPr>
        <w:t>Аносовского</w:t>
      </w:r>
      <w:r w:rsidR="00B06D55" w:rsidRPr="001D7231">
        <w:rPr>
          <w:color w:val="000000"/>
        </w:rPr>
        <w:t xml:space="preserve"> муниципального образования </w:t>
      </w:r>
      <w:r w:rsidRPr="001D7231">
        <w:rPr>
          <w:color w:val="000000"/>
        </w:rPr>
        <w:t>с субъектами контроля, указанными в пункте 4 Правил осуществления контроля, предусмотренного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591C4C" w:rsidRPr="001D7231" w:rsidRDefault="00591C4C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 xml:space="preserve">2. </w:t>
      </w:r>
      <w:r w:rsidR="000A5467" w:rsidRPr="001D7231">
        <w:rPr>
          <w:color w:val="000000"/>
        </w:rPr>
        <w:t xml:space="preserve">Опубликовать настоящее постановление и разместить на официальном сайте муниципального образования </w:t>
      </w:r>
      <w:proofErr w:type="spellStart"/>
      <w:r w:rsidR="00D644C0">
        <w:t>аносово</w:t>
      </w:r>
      <w:r w:rsidR="00B06D55" w:rsidRPr="001D7231">
        <w:t>.рф</w:t>
      </w:r>
      <w:proofErr w:type="spellEnd"/>
      <w:r w:rsidR="00B06D55" w:rsidRPr="001D7231">
        <w:t>.</w:t>
      </w:r>
    </w:p>
    <w:p w:rsidR="000A5467" w:rsidRPr="001D7231" w:rsidRDefault="000A5467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 xml:space="preserve">3. </w:t>
      </w:r>
      <w:proofErr w:type="gramStart"/>
      <w:r w:rsidRPr="001D7231">
        <w:rPr>
          <w:color w:val="000000"/>
        </w:rPr>
        <w:t>Контроль за</w:t>
      </w:r>
      <w:proofErr w:type="gramEnd"/>
      <w:r w:rsidRPr="001D7231">
        <w:rPr>
          <w:color w:val="000000"/>
        </w:rPr>
        <w:t xml:space="preserve"> исполнением настоящего постановления оставляю за собой.</w:t>
      </w:r>
    </w:p>
    <w:p w:rsidR="00B06D55" w:rsidRPr="001D7231" w:rsidRDefault="00B06D55" w:rsidP="00B06D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6D55" w:rsidRPr="001D7231" w:rsidRDefault="00B06D55" w:rsidP="00B06D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439D" w:rsidRDefault="00B06D55" w:rsidP="00D644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231">
        <w:rPr>
          <w:color w:val="000000"/>
        </w:rPr>
        <w:t xml:space="preserve">Глава </w:t>
      </w:r>
      <w:proofErr w:type="spellStart"/>
      <w:r w:rsidR="00E8439D">
        <w:rPr>
          <w:color w:val="000000"/>
        </w:rPr>
        <w:t>Аносовского</w:t>
      </w:r>
      <w:proofErr w:type="spellEnd"/>
    </w:p>
    <w:p w:rsidR="00591C4C" w:rsidRPr="001D7231" w:rsidRDefault="00E8439D" w:rsidP="00D644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муниципального </w:t>
      </w:r>
      <w:proofErr w:type="spellStart"/>
      <w:r>
        <w:rPr>
          <w:color w:val="000000"/>
        </w:rPr>
        <w:t>огбразования</w:t>
      </w:r>
      <w:proofErr w:type="spellEnd"/>
      <w:r w:rsidR="00591C4C" w:rsidRPr="001D7231">
        <w:rPr>
          <w:color w:val="000000"/>
        </w:rPr>
        <w:t xml:space="preserve">                   </w:t>
      </w:r>
      <w:r w:rsidR="001D7231">
        <w:rPr>
          <w:color w:val="000000"/>
        </w:rPr>
        <w:t xml:space="preserve">                   </w:t>
      </w:r>
      <w:r w:rsidR="00591C4C" w:rsidRPr="001D7231">
        <w:rPr>
          <w:color w:val="000000"/>
        </w:rPr>
        <w:t xml:space="preserve">       </w:t>
      </w:r>
      <w:r w:rsidR="00B06D55" w:rsidRPr="001D7231">
        <w:rPr>
          <w:color w:val="000000"/>
        </w:rPr>
        <w:t xml:space="preserve">             </w:t>
      </w:r>
      <w:r w:rsidR="00D644C0">
        <w:rPr>
          <w:color w:val="000000"/>
        </w:rPr>
        <w:t xml:space="preserve">                           О.Р. </w:t>
      </w:r>
      <w:proofErr w:type="spellStart"/>
      <w:r w:rsidR="00D644C0">
        <w:rPr>
          <w:color w:val="000000"/>
        </w:rPr>
        <w:t>Яхина</w:t>
      </w:r>
      <w:proofErr w:type="spellEnd"/>
    </w:p>
    <w:p w:rsidR="00591C4C" w:rsidRPr="001D7231" w:rsidRDefault="00591C4C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> </w:t>
      </w:r>
    </w:p>
    <w:p w:rsidR="000A5467" w:rsidRDefault="000A5467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A5467" w:rsidRDefault="000A5467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Default="00B06D55" w:rsidP="00E843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8439D" w:rsidRDefault="00E8439D" w:rsidP="00E843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06D55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Pr="0016348F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591C4C" w:rsidRPr="00884B9E" w:rsidRDefault="00876055" w:rsidP="00591C4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proofErr w:type="gramStart"/>
      <w:r w:rsidRPr="00884B9E">
        <w:rPr>
          <w:color w:val="000000"/>
        </w:rPr>
        <w:lastRenderedPageBreak/>
        <w:t>У</w:t>
      </w:r>
      <w:r w:rsidR="00591C4C" w:rsidRPr="00884B9E">
        <w:rPr>
          <w:color w:val="000000"/>
        </w:rPr>
        <w:t>твержде</w:t>
      </w:r>
      <w:r w:rsidR="003D6EE8" w:rsidRPr="00884B9E">
        <w:rPr>
          <w:color w:val="000000"/>
        </w:rPr>
        <w:t>н</w:t>
      </w:r>
      <w:proofErr w:type="gramEnd"/>
      <w:r w:rsidR="003D6EE8" w:rsidRPr="00884B9E">
        <w:rPr>
          <w:color w:val="000000"/>
        </w:rPr>
        <w:br/>
        <w:t>поста</w:t>
      </w:r>
      <w:r w:rsidR="00B06D55">
        <w:rPr>
          <w:color w:val="000000"/>
        </w:rPr>
        <w:t>новлением Администрации</w:t>
      </w:r>
      <w:r w:rsidR="00B06D55">
        <w:rPr>
          <w:color w:val="000000"/>
        </w:rPr>
        <w:br/>
      </w:r>
      <w:r w:rsidR="00D644C0">
        <w:rPr>
          <w:color w:val="000000"/>
        </w:rPr>
        <w:t>Аносовского</w:t>
      </w:r>
      <w:r w:rsidR="003D6EE8" w:rsidRPr="00884B9E">
        <w:rPr>
          <w:color w:val="000000"/>
        </w:rPr>
        <w:t xml:space="preserve"> муниципального образования</w:t>
      </w:r>
      <w:r w:rsidR="003D6EE8" w:rsidRPr="00884B9E">
        <w:rPr>
          <w:color w:val="000000"/>
        </w:rPr>
        <w:br/>
        <w:t>от</w:t>
      </w:r>
      <w:r w:rsidR="001D7231">
        <w:rPr>
          <w:color w:val="000000"/>
        </w:rPr>
        <w:t xml:space="preserve"> «</w:t>
      </w:r>
      <w:r w:rsidR="00173BC5">
        <w:rPr>
          <w:color w:val="000000"/>
        </w:rPr>
        <w:t>01</w:t>
      </w:r>
      <w:r w:rsidR="001D7231">
        <w:rPr>
          <w:color w:val="000000"/>
        </w:rPr>
        <w:t xml:space="preserve">» </w:t>
      </w:r>
      <w:r w:rsidR="00173BC5">
        <w:rPr>
          <w:color w:val="000000"/>
        </w:rPr>
        <w:t>августа</w:t>
      </w:r>
      <w:r w:rsidR="001D7231">
        <w:rPr>
          <w:color w:val="000000"/>
        </w:rPr>
        <w:t xml:space="preserve"> </w:t>
      </w:r>
      <w:r w:rsidR="00B06D55">
        <w:rPr>
          <w:color w:val="000000"/>
        </w:rPr>
        <w:t xml:space="preserve">2023г. № </w:t>
      </w:r>
      <w:r w:rsidR="00173BC5">
        <w:rPr>
          <w:color w:val="000000"/>
        </w:rPr>
        <w:t>23</w:t>
      </w:r>
    </w:p>
    <w:p w:rsidR="00E8439D" w:rsidRDefault="00E8439D" w:rsidP="00E843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91C4C" w:rsidRDefault="00E8439D" w:rsidP="00E843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br/>
        <w:t xml:space="preserve">взаимодействия финансового органа администрации </w:t>
      </w:r>
      <w:proofErr w:type="spellStart"/>
      <w:r>
        <w:rPr>
          <w:color w:val="000000"/>
          <w:sz w:val="28"/>
          <w:szCs w:val="28"/>
        </w:rPr>
        <w:t>Аносовского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591C4C" w:rsidRPr="00E843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нужд»</w:t>
      </w:r>
    </w:p>
    <w:p w:rsidR="00E8439D" w:rsidRPr="00E8439D" w:rsidRDefault="00E8439D" w:rsidP="00E843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06D55" w:rsidRPr="00884B9E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FB4F66" w:rsidRPr="00884B9E" w:rsidRDefault="00FB4F66" w:rsidP="00B06D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взаимодействия финансово</w:t>
      </w:r>
      <w:r w:rsidR="00B06D55">
        <w:rPr>
          <w:rFonts w:ascii="Times New Roman" w:hAnsi="Times New Roman" w:cs="Times New Roman"/>
          <w:sz w:val="24"/>
          <w:szCs w:val="24"/>
        </w:rPr>
        <w:t xml:space="preserve">го органа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закона 44-ФЗ).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(далее –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ЕИС) документов, определенных Федеральным </w:t>
      </w:r>
      <w:hyperlink r:id="rId6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7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соответственно - контроль).</w:t>
      </w:r>
      <w:proofErr w:type="gramEnd"/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3. Контроль осуществляется в личном кабинете органа, осуществляющего контроль по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>.5 ст.99 закона 44-ФЗ (органа  контроля, являющимся финансовы</w:t>
      </w:r>
      <w:r w:rsidR="00B06D55"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в отношении соответствия информации, содержащейся в документах,  указанных в </w:t>
      </w:r>
      <w:hyperlink r:id="rId8" w:history="1">
        <w:r w:rsidRPr="00884B9E">
          <w:rPr>
            <w:rFonts w:ascii="Times New Roman" w:hAnsi="Times New Roman" w:cs="Times New Roman"/>
            <w:sz w:val="24"/>
            <w:szCs w:val="24"/>
          </w:rPr>
          <w:t>части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соответственно - объекты контроля, контролируемая информация):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2)    информации об идентификационном коде закупки.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4. В соответствии с пунктом 4 Правил контроля, утвержденных постановлением Правительства Российской Федерации от 12.12.2015 № 1367, субъектами контроля являются: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муниципальные бюджетные учреждения, осуществляющие закупки в соответствии с </w:t>
      </w:r>
      <w:hyperlink r:id="rId9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- муниципальные бюджетные учреждения);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3) муниципальные автономные учреждения, осуществляющие закупки в соответствии с </w:t>
      </w:r>
      <w:hyperlink r:id="rId10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- муниципальные автономные учреждения),</w:t>
      </w:r>
    </w:p>
    <w:p w:rsidR="00FB4F66" w:rsidRPr="00884B9E" w:rsidRDefault="00FB4F66" w:rsidP="00915B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4) муниципальные унитарные предприятия, осуществляющие закупки за счет средств субсидий,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(далее -  муниципальные унитарные предприятия).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Результат контроля по ч.5 ст.99 закона 44-ФЗ, формируется в личном кабинете финансово</w:t>
      </w:r>
      <w:r w:rsidR="00B06D55">
        <w:rPr>
          <w:rFonts w:ascii="Times New Roman" w:hAnsi="Times New Roman" w:cs="Times New Roman"/>
          <w:sz w:val="24"/>
          <w:szCs w:val="24"/>
        </w:rPr>
        <w:t xml:space="preserve">го органа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осуществляющего контроль по ч.5 ст.99 закона 44-ФЗ, с использованием технического </w:t>
      </w:r>
      <w:r w:rsidRPr="00884B9E">
        <w:rPr>
          <w:rFonts w:ascii="Times New Roman" w:hAnsi="Times New Roman" w:cs="Times New Roman"/>
          <w:sz w:val="24"/>
          <w:szCs w:val="24"/>
        </w:rPr>
        <w:lastRenderedPageBreak/>
        <w:t>функционала единой информационно</w:t>
      </w:r>
      <w:bookmarkStart w:id="0" w:name="_GoBack"/>
      <w:bookmarkEnd w:id="0"/>
      <w:r w:rsidRPr="00884B9E">
        <w:rPr>
          <w:rFonts w:ascii="Times New Roman" w:hAnsi="Times New Roman" w:cs="Times New Roman"/>
          <w:sz w:val="24"/>
          <w:szCs w:val="24"/>
        </w:rPr>
        <w:t>й системы в сфере закупок (ЕИС) в электронном виде и подписывается электронной подписью сотрудника, уполномоченного Главой поселения (Главой Администрации).</w:t>
      </w:r>
      <w:proofErr w:type="gramEnd"/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6. При осуществлении взаимодействия с субъектами контроля финансо</w:t>
      </w:r>
      <w:r w:rsidR="00B06D55">
        <w:rPr>
          <w:rFonts w:ascii="Times New Roman" w:hAnsi="Times New Roman" w:cs="Times New Roman"/>
          <w:sz w:val="24"/>
          <w:szCs w:val="24"/>
        </w:rPr>
        <w:t xml:space="preserve">вый орган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проверяет контролируемую информацию, включенную в план закупок, в части объема финансового обеспечения закупок: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для получателей бюджетных средств: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на предмет не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 соответствии с Порядком исполнения</w:t>
      </w:r>
      <w:r w:rsidR="00523AC6" w:rsidRPr="00884B9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523AC6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на соответствие сведений об объемах средств, указанных в постановлениях администрации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523AC6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>учае включения в план закупок информации о закупках, оплата которых планируется по истечении планового периода;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884B9E">
        <w:rPr>
          <w:rFonts w:ascii="Times New Roman" w:hAnsi="Times New Roman" w:cs="Times New Roman"/>
          <w:sz w:val="24"/>
          <w:szCs w:val="24"/>
        </w:rPr>
        <w:t>2) для муниципальных бюджетных и автономных учреждений: на предмет не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превышения  показателей выплат по расходам на закупки товаров, работ, услуг, осуществляемых в соответствии с </w:t>
      </w:r>
      <w:hyperlink r:id="rId11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отраженных в плане финансово-хозяйственной деятельности муниципального учреждения (далее - план ФХД);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proofErr w:type="gramStart"/>
      <w:r w:rsidRPr="00884B9E">
        <w:rPr>
          <w:rFonts w:ascii="Times New Roman" w:hAnsi="Times New Roman" w:cs="Times New Roman"/>
          <w:sz w:val="24"/>
          <w:szCs w:val="24"/>
        </w:rPr>
        <w:t>3) для муниципальных унитарных предприятий: на предмет не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превышения объема финансового обеспечения, содержащегося в планах закупок, над суммой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2" w:history="1">
        <w:r w:rsidRPr="00884B9E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исполнения бюджета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по расходам и источникам </w:t>
      </w:r>
      <w:r w:rsidR="00875ADB" w:rsidRPr="00884B9E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дефицита бюджета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по данному пункту осуществляется финансовым органом </w:t>
      </w:r>
      <w:r w:rsidR="00B06D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875ADB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7. При осуществлении взаимодействия с субъектами контроля финансовый орган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 осуществляет контроль в соответствии с пунктом 6 настоящего Порядка планов закупок, являющихся объектами контроля: 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при размещении субъектами контроля объектов контроля в ЕИС;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при постановке администрацией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884B9E">
        <w:rPr>
          <w:rFonts w:ascii="Times New Roman" w:hAnsi="Times New Roman" w:cs="Times New Roman"/>
          <w:sz w:val="24"/>
          <w:szCs w:val="24"/>
        </w:rPr>
        <w:t xml:space="preserve">на учет бюджетных обязательств (или внесении изменений в постановленное на учет бюджетное обязательство) в соответствии с Порядком исполнения бюджета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по расходам, связанных с закупками товаров, работ, услуг, не включенными в план закупок;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4) при уменьшении показателей выплат на закупку товаров, работ, услуг, осуществляемых в соответствии с </w:t>
      </w:r>
      <w:hyperlink r:id="rId13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включенных в планы ФХД муниципальных учреждений, не являющихся получателями бюджетных средств;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5)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14" w:history="1">
        <w:r w:rsidRPr="00884B9E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lastRenderedPageBreak/>
        <w:t xml:space="preserve">8. При осуществлении взаимодействия с субъектами контроля финансовым органом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проверяется план-график закупок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>: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не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превышение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закупок,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соответствие наименования объекта закупки наименованию, утвержденному в муниципальных программах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9. При осуществлении взаимодействия с субъектами контроля проверяется извещение об осуществлении закупки, проект контракта, заключаемый с единственным поставщиком (подрядчиком, исполнителем), и (или) документация о закупке, включая изменения в них: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финансовым орган</w:t>
      </w:r>
      <w:r w:rsidR="00B06D55">
        <w:rPr>
          <w:rFonts w:ascii="Times New Roman" w:hAnsi="Times New Roman" w:cs="Times New Roman"/>
          <w:sz w:val="24"/>
          <w:szCs w:val="24"/>
        </w:rPr>
        <w:t xml:space="preserve">ом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рафике закупок, соответствие содержащегося в нем (них) идентификационного кода закупки. 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При осуществлении взаимодействия с субъектами контроля финансовым органом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проверяется  протокол определения поставщика (подрядчика, исполнителя) на не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превышение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hyperlink r:id="rId15" w:history="1">
        <w:r w:rsidRPr="00884B9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цены контракта, заключаемого с единственным поставщиком (подрядчиком, исполнителем) над аналогичной ценой, содержащейся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в документации о закупке, а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11.</w:t>
      </w:r>
      <w:bookmarkStart w:id="3" w:name="P90"/>
      <w:bookmarkEnd w:id="3"/>
      <w:r w:rsidRPr="00884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При осуществлении взаимодействия с субъектами контроля ф</w:t>
      </w:r>
      <w:r w:rsidR="00875ADB" w:rsidRPr="00884B9E">
        <w:rPr>
          <w:rFonts w:ascii="Times New Roman" w:hAnsi="Times New Roman" w:cs="Times New Roman"/>
          <w:sz w:val="24"/>
          <w:szCs w:val="24"/>
        </w:rPr>
        <w:t>инансовы</w:t>
      </w:r>
      <w:r w:rsidR="00AF24FE"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884B9E">
        <w:rPr>
          <w:rFonts w:ascii="Times New Roman" w:hAnsi="Times New Roman" w:cs="Times New Roman"/>
          <w:sz w:val="24"/>
          <w:szCs w:val="24"/>
        </w:rPr>
        <w:t>проверяется  проект контракта, направляемый участнику закупки (возвращаемый участником закупки подписанным), 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принятия заказчиком решения, предусмотренного </w:t>
      </w:r>
      <w:hyperlink r:id="rId16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18 статьи 34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- не</w:t>
      </w:r>
      <w:r w:rsidR="00AF24FE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превышения цены проекта контракта над начальной (максимальной) ценой контракта, содержа</w:t>
      </w:r>
      <w:r w:rsidR="001D7231">
        <w:rPr>
          <w:rFonts w:ascii="Times New Roman" w:hAnsi="Times New Roman" w:cs="Times New Roman"/>
          <w:sz w:val="24"/>
          <w:szCs w:val="24"/>
        </w:rPr>
        <w:t>щейся в документации о закупке.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Формирование результатов контроля осуще</w:t>
      </w:r>
      <w:r w:rsidR="00875ADB" w:rsidRPr="00884B9E">
        <w:rPr>
          <w:rFonts w:ascii="Times New Roman" w:hAnsi="Times New Roman" w:cs="Times New Roman"/>
          <w:sz w:val="24"/>
          <w:szCs w:val="24"/>
        </w:rPr>
        <w:t>ствляется финансовы</w:t>
      </w:r>
      <w:r w:rsidR="00AF24FE"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12. При осуществлении взаимодействия с субъектами контроля финансовым орга</w:t>
      </w:r>
      <w:r w:rsidR="00AF24FE">
        <w:rPr>
          <w:rFonts w:ascii="Times New Roman" w:hAnsi="Times New Roman" w:cs="Times New Roman"/>
          <w:sz w:val="24"/>
          <w:szCs w:val="24"/>
        </w:rPr>
        <w:t xml:space="preserve">ном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6055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проверяется информация, включаемая в реестр контрактов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 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результатов контроля осуществляется финансовым органом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6055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В случае соответствия контролируемой информации требованиям, установленным </w:t>
      </w:r>
      <w:hyperlink r:id="rId17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объекты контроля, подлежащие в соответствии с законом 44-ФЗ размещению в ЕИС, размещаются в ЕИС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муниципальными информационными системами в сфере закупок) в течение одного рабочего дня со дня направления объекта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контроля для размещения в информационной системе.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В случае несоответствия контролируемой информации требованиям, установленным </w:t>
      </w:r>
      <w:hyperlink r:id="rId18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орган финансового контроля</w:t>
      </w:r>
      <w:r w:rsidRPr="00884B9E">
        <w:rPr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6055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направляет субъектам контроля протокол с указанием выявленных нарушений, а объекты контроля, подлежащие в соответствии с Федеральным </w:t>
      </w:r>
      <w:hyperlink r:id="rId19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размещению в ЕИС, не размещаются в информационной системе до устранения указанного нарушения и прохождения повторного контроля;</w:t>
      </w:r>
      <w:proofErr w:type="gramEnd"/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орган финансового контроля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6055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формирует отметку о несоответствии контролируемой информации, включенной в объект контроля, не подлежащий в соответствии с законом 44-ФЗ размещению в информационной системе, и направляет  протокол с указанием выявленных несоответствий в течение 3 рабочих дней со дня направления объекта контроля на согласование в орган финансового контроля администрации </w:t>
      </w:r>
      <w:r w:rsidR="00D644C0">
        <w:rPr>
          <w:rFonts w:ascii="Times New Roman" w:hAnsi="Times New Roman" w:cs="Times New Roman"/>
          <w:sz w:val="24"/>
          <w:szCs w:val="24"/>
        </w:rPr>
        <w:t>Аносовского</w:t>
      </w:r>
      <w:r w:rsidR="00876055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FB4F66" w:rsidRPr="00884B9E" w:rsidSect="00591C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68" w:rsidRDefault="00C71968" w:rsidP="000710CD">
      <w:pPr>
        <w:spacing w:after="0" w:line="240" w:lineRule="auto"/>
      </w:pPr>
      <w:r>
        <w:separator/>
      </w:r>
    </w:p>
  </w:endnote>
  <w:endnote w:type="continuationSeparator" w:id="0">
    <w:p w:rsidR="00C71968" w:rsidRDefault="00C71968" w:rsidP="000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68" w:rsidRDefault="00C71968" w:rsidP="000710CD">
      <w:pPr>
        <w:spacing w:after="0" w:line="240" w:lineRule="auto"/>
      </w:pPr>
      <w:r>
        <w:separator/>
      </w:r>
    </w:p>
  </w:footnote>
  <w:footnote w:type="continuationSeparator" w:id="0">
    <w:p w:rsidR="00C71968" w:rsidRDefault="00C71968" w:rsidP="00071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C4C"/>
    <w:rsid w:val="00005ACB"/>
    <w:rsid w:val="000710CD"/>
    <w:rsid w:val="000A5467"/>
    <w:rsid w:val="000B5892"/>
    <w:rsid w:val="00107F17"/>
    <w:rsid w:val="001251EF"/>
    <w:rsid w:val="0016348F"/>
    <w:rsid w:val="00173BC5"/>
    <w:rsid w:val="001A56AD"/>
    <w:rsid w:val="001D7231"/>
    <w:rsid w:val="002800E4"/>
    <w:rsid w:val="002D402D"/>
    <w:rsid w:val="002F171C"/>
    <w:rsid w:val="0031430C"/>
    <w:rsid w:val="003D6828"/>
    <w:rsid w:val="003D6EE8"/>
    <w:rsid w:val="004F6771"/>
    <w:rsid w:val="00523AC6"/>
    <w:rsid w:val="00591C4C"/>
    <w:rsid w:val="005D71AF"/>
    <w:rsid w:val="0073411A"/>
    <w:rsid w:val="00760FC8"/>
    <w:rsid w:val="00791EA7"/>
    <w:rsid w:val="007F627A"/>
    <w:rsid w:val="00832565"/>
    <w:rsid w:val="0087186F"/>
    <w:rsid w:val="00875ADB"/>
    <w:rsid w:val="00876055"/>
    <w:rsid w:val="00884B9E"/>
    <w:rsid w:val="00885E34"/>
    <w:rsid w:val="00895AF2"/>
    <w:rsid w:val="008C3EFF"/>
    <w:rsid w:val="008E5D7E"/>
    <w:rsid w:val="00915B19"/>
    <w:rsid w:val="00926041"/>
    <w:rsid w:val="00A324D9"/>
    <w:rsid w:val="00AF24FE"/>
    <w:rsid w:val="00B06D55"/>
    <w:rsid w:val="00B75D08"/>
    <w:rsid w:val="00BD2B9C"/>
    <w:rsid w:val="00C56557"/>
    <w:rsid w:val="00C71968"/>
    <w:rsid w:val="00C777D8"/>
    <w:rsid w:val="00CC7ECC"/>
    <w:rsid w:val="00D607EC"/>
    <w:rsid w:val="00D644C0"/>
    <w:rsid w:val="00E80BB3"/>
    <w:rsid w:val="00E8439D"/>
    <w:rsid w:val="00ED3682"/>
    <w:rsid w:val="00F14A78"/>
    <w:rsid w:val="00F613DD"/>
    <w:rsid w:val="00FB4F66"/>
    <w:rsid w:val="00FC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C4C"/>
    <w:rPr>
      <w:b/>
      <w:bCs/>
    </w:rPr>
  </w:style>
  <w:style w:type="character" w:styleId="a5">
    <w:name w:val="Hyperlink"/>
    <w:basedOn w:val="a0"/>
    <w:uiPriority w:val="99"/>
    <w:unhideWhenUsed/>
    <w:rsid w:val="000710CD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710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710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710C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1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C4C"/>
    <w:rPr>
      <w:b/>
      <w:bCs/>
    </w:rPr>
  </w:style>
  <w:style w:type="character" w:styleId="a5">
    <w:name w:val="Hyperlink"/>
    <w:basedOn w:val="a0"/>
    <w:uiPriority w:val="99"/>
    <w:semiHidden/>
    <w:unhideWhenUsed/>
    <w:rsid w:val="000710CD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710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710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710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86F97D7CDFE4555687256F87A7ED57FEDA43163ECA9B870671692F279D8EF7443A0748055D64EICpAJ" TargetMode="External"/><Relationship Id="rId13" Type="http://schemas.openxmlformats.org/officeDocument/2006/relationships/hyperlink" Target="consultantplus://offline/ref=C34D4FEB01DF658EE9DA8DE807467009E1D3F0F072F2955006A171F89FV22DF" TargetMode="External"/><Relationship Id="rId18" Type="http://schemas.openxmlformats.org/officeDocument/2006/relationships/hyperlink" Target="consultantplus://offline/ref=F1CF4255C5EB1168F97FBDC79DF14F7245805654F5D01E3B2537EB2FFCFFBFB3E544BDC8212E3359R2FD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34D4FEB01DF658EE9DA8DE807467009E1D3F0F072F2955006A171F89F2DBDB461FAA252876B356FV926F" TargetMode="External"/><Relationship Id="rId12" Type="http://schemas.openxmlformats.org/officeDocument/2006/relationships/hyperlink" Target="consultantplus://offline/ref=C34D4FEB01DF658EE9DA8DE807467009E1D3F7FB76F1955006A171F89F2DBDB461FAA25287693265V924F" TargetMode="External"/><Relationship Id="rId17" Type="http://schemas.openxmlformats.org/officeDocument/2006/relationships/hyperlink" Target="consultantplus://offline/ref=894790D2A62B9F7B675BD3EABB9B1733703769BB2FD09C6698E4CD1C52C91A50855F5CF03C52C1BFI86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B6387D7142D8CF97F5DE3B82E58899CA63A8FAD8B39BF8FA35E82BD35A99753300F5DF4700BAAc0v9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D4FEB01DF658EE9DA8DE807467009E1D3F0F072F2955006A171F89FV22DF" TargetMode="External"/><Relationship Id="rId11" Type="http://schemas.openxmlformats.org/officeDocument/2006/relationships/hyperlink" Target="consultantplus://offline/ref=C34D4FEB01DF658EE9DA8DE807467009E1D3F0F072F2955006A171F89F2DBDB461FAA252876B356FV926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6EA5089CCE86D748FD370168E6CB2EFB20C400C97B9F637EC9E61B788gCpFF" TargetMode="External"/><Relationship Id="rId10" Type="http://schemas.openxmlformats.org/officeDocument/2006/relationships/hyperlink" Target="consultantplus://offline/ref=62F86F97D7CDFE4555687256F87A7ED57FEDA43163ECA9B870671692F279D8EF7443A0I7pCJ" TargetMode="External"/><Relationship Id="rId19" Type="http://schemas.openxmlformats.org/officeDocument/2006/relationships/hyperlink" Target="consultantplus://offline/ref=A82E397A526469B196CD71B2EB722559341DC24A0DE8DE7220BD92FC6EK7G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F86F97D7CDFE4555687256F87A7ED57FEDA43163ECA9B870671692F279D8EF7443A0748054D445ICp8J" TargetMode="External"/><Relationship Id="rId14" Type="http://schemas.openxmlformats.org/officeDocument/2006/relationships/hyperlink" Target="consultantplus://offline/ref=C34D4FEB01DF658EE9DA8DE807467009E1D3F7FB76F1955006A171F89F2DBDB461FAA25287693265V924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6</cp:revision>
  <cp:lastPrinted>2023-08-01T01:02:00Z</cp:lastPrinted>
  <dcterms:created xsi:type="dcterms:W3CDTF">2023-07-31T07:02:00Z</dcterms:created>
  <dcterms:modified xsi:type="dcterms:W3CDTF">2023-08-01T01:04:00Z</dcterms:modified>
</cp:coreProperties>
</file>