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3D" w:rsidRPr="0042043D" w:rsidRDefault="0042043D" w:rsidP="008E1D4A">
      <w:pPr>
        <w:jc w:val="center"/>
        <w:rPr>
          <w:b/>
          <w:sz w:val="32"/>
          <w:szCs w:val="32"/>
        </w:rPr>
      </w:pPr>
      <w:r w:rsidRPr="0042043D">
        <w:rPr>
          <w:b/>
          <w:sz w:val="32"/>
          <w:szCs w:val="32"/>
        </w:rPr>
        <w:t>13.07.2020 года № 21</w:t>
      </w:r>
    </w:p>
    <w:p w:rsidR="008E1D4A" w:rsidRPr="0042043D" w:rsidRDefault="008E1D4A" w:rsidP="008E1D4A">
      <w:pPr>
        <w:jc w:val="center"/>
        <w:rPr>
          <w:b/>
          <w:sz w:val="32"/>
          <w:szCs w:val="32"/>
        </w:rPr>
      </w:pPr>
      <w:r w:rsidRPr="0042043D">
        <w:rPr>
          <w:b/>
          <w:sz w:val="32"/>
          <w:szCs w:val="32"/>
        </w:rPr>
        <w:t>РОССИЙСКАЯ ФЕДЕРАЦИЯ</w:t>
      </w:r>
    </w:p>
    <w:p w:rsidR="008E1D4A" w:rsidRPr="0042043D" w:rsidRDefault="008E1D4A" w:rsidP="008E1D4A">
      <w:pPr>
        <w:jc w:val="center"/>
        <w:rPr>
          <w:b/>
          <w:sz w:val="32"/>
          <w:szCs w:val="32"/>
        </w:rPr>
      </w:pPr>
      <w:r w:rsidRPr="0042043D">
        <w:rPr>
          <w:b/>
          <w:sz w:val="32"/>
          <w:szCs w:val="32"/>
        </w:rPr>
        <w:t>ИРКУТСКАЯ ОБЛАСТЬ</w:t>
      </w:r>
    </w:p>
    <w:p w:rsidR="008E1D4A" w:rsidRPr="0042043D" w:rsidRDefault="008E1D4A" w:rsidP="008E1D4A">
      <w:pPr>
        <w:jc w:val="center"/>
        <w:rPr>
          <w:b/>
          <w:sz w:val="32"/>
          <w:szCs w:val="32"/>
        </w:rPr>
      </w:pPr>
      <w:r w:rsidRPr="0042043D">
        <w:rPr>
          <w:b/>
          <w:sz w:val="32"/>
          <w:szCs w:val="32"/>
        </w:rPr>
        <w:t xml:space="preserve">УСТЬ-УДИНСКИЙ РАЙОН </w:t>
      </w:r>
    </w:p>
    <w:p w:rsidR="008E1D4A" w:rsidRPr="0042043D" w:rsidRDefault="0042043D" w:rsidP="008E1D4A">
      <w:pPr>
        <w:jc w:val="center"/>
        <w:rPr>
          <w:b/>
          <w:sz w:val="32"/>
          <w:szCs w:val="32"/>
        </w:rPr>
      </w:pPr>
      <w:r w:rsidRPr="0042043D">
        <w:rPr>
          <w:b/>
          <w:sz w:val="32"/>
          <w:szCs w:val="32"/>
        </w:rPr>
        <w:t>АНОСОВСКОЕ</w:t>
      </w:r>
      <w:r w:rsidR="008E1D4A" w:rsidRPr="0042043D">
        <w:rPr>
          <w:b/>
          <w:sz w:val="32"/>
          <w:szCs w:val="32"/>
        </w:rPr>
        <w:t xml:space="preserve"> МУНИЦИПАЛЬНОЕ ОБРАЗОВАНИЕ</w:t>
      </w:r>
    </w:p>
    <w:p w:rsidR="008E1D4A" w:rsidRPr="0042043D" w:rsidRDefault="008E1D4A" w:rsidP="008E1D4A">
      <w:pPr>
        <w:jc w:val="center"/>
        <w:rPr>
          <w:b/>
          <w:sz w:val="32"/>
          <w:szCs w:val="32"/>
        </w:rPr>
      </w:pPr>
      <w:r w:rsidRPr="0042043D">
        <w:rPr>
          <w:b/>
          <w:sz w:val="32"/>
          <w:szCs w:val="32"/>
        </w:rPr>
        <w:t>АДМИНИСТРАЦИЯ</w:t>
      </w:r>
    </w:p>
    <w:p w:rsidR="008E1D4A" w:rsidRPr="0042043D" w:rsidRDefault="008E1D4A" w:rsidP="008E1D4A">
      <w:pPr>
        <w:rPr>
          <w:b/>
          <w:sz w:val="32"/>
          <w:szCs w:val="32"/>
        </w:rPr>
      </w:pPr>
    </w:p>
    <w:p w:rsidR="008E1D4A" w:rsidRPr="0042043D" w:rsidRDefault="008E1D4A" w:rsidP="008E1D4A">
      <w:pPr>
        <w:jc w:val="center"/>
        <w:rPr>
          <w:b/>
          <w:sz w:val="32"/>
          <w:szCs w:val="32"/>
        </w:rPr>
      </w:pPr>
      <w:r w:rsidRPr="0042043D">
        <w:rPr>
          <w:b/>
          <w:sz w:val="32"/>
          <w:szCs w:val="32"/>
        </w:rPr>
        <w:t>ПОСТАНОВЛЕНИЕ</w:t>
      </w:r>
    </w:p>
    <w:p w:rsidR="00130610" w:rsidRPr="0042043D" w:rsidRDefault="00130610" w:rsidP="008E1D4A">
      <w:pPr>
        <w:rPr>
          <w:color w:val="000000"/>
          <w:sz w:val="32"/>
          <w:szCs w:val="32"/>
        </w:rPr>
      </w:pPr>
    </w:p>
    <w:p w:rsidR="00130610" w:rsidRPr="0042043D" w:rsidRDefault="00130610" w:rsidP="008E1D4A">
      <w:pPr>
        <w:rPr>
          <w:color w:val="000000"/>
          <w:sz w:val="32"/>
          <w:szCs w:val="32"/>
        </w:rPr>
      </w:pPr>
    </w:p>
    <w:p w:rsidR="004F71AB" w:rsidRPr="0042043D" w:rsidRDefault="004F71AB" w:rsidP="0042043D">
      <w:pPr>
        <w:jc w:val="center"/>
        <w:rPr>
          <w:b/>
          <w:color w:val="000000" w:themeColor="text1"/>
          <w:sz w:val="32"/>
          <w:szCs w:val="32"/>
        </w:rPr>
      </w:pPr>
      <w:r w:rsidRPr="0042043D">
        <w:rPr>
          <w:b/>
          <w:color w:val="000000" w:themeColor="text1"/>
          <w:sz w:val="32"/>
          <w:szCs w:val="32"/>
        </w:rPr>
        <w:t xml:space="preserve">Об утверждении инструкции по делопроизводству </w:t>
      </w:r>
      <w:proofErr w:type="gramStart"/>
      <w:r w:rsidRPr="0042043D">
        <w:rPr>
          <w:b/>
          <w:color w:val="000000" w:themeColor="text1"/>
          <w:sz w:val="32"/>
          <w:szCs w:val="32"/>
        </w:rPr>
        <w:t>в</w:t>
      </w:r>
      <w:proofErr w:type="gramEnd"/>
    </w:p>
    <w:p w:rsidR="00130610" w:rsidRPr="0042043D" w:rsidRDefault="0042043D" w:rsidP="0042043D">
      <w:pPr>
        <w:jc w:val="center"/>
        <w:rPr>
          <w:b/>
          <w:caps/>
          <w:color w:val="000000" w:themeColor="text1"/>
          <w:sz w:val="32"/>
          <w:szCs w:val="32"/>
        </w:rPr>
      </w:pPr>
      <w:r>
        <w:rPr>
          <w:b/>
          <w:color w:val="000000" w:themeColor="text1"/>
          <w:sz w:val="32"/>
          <w:szCs w:val="32"/>
        </w:rPr>
        <w:t xml:space="preserve">администрации </w:t>
      </w:r>
      <w:proofErr w:type="spellStart"/>
      <w:r>
        <w:rPr>
          <w:b/>
          <w:color w:val="000000" w:themeColor="text1"/>
          <w:sz w:val="32"/>
          <w:szCs w:val="32"/>
        </w:rPr>
        <w:t>Аносовского</w:t>
      </w:r>
      <w:proofErr w:type="spellEnd"/>
      <w:r w:rsidR="004F71AB" w:rsidRPr="0042043D">
        <w:rPr>
          <w:b/>
          <w:color w:val="000000" w:themeColor="text1"/>
          <w:sz w:val="32"/>
          <w:szCs w:val="32"/>
        </w:rPr>
        <w:t xml:space="preserve"> сельского поселения</w:t>
      </w:r>
    </w:p>
    <w:p w:rsidR="00130610" w:rsidRPr="0042043D" w:rsidRDefault="00130610" w:rsidP="0042043D">
      <w:pPr>
        <w:ind w:left="360"/>
        <w:jc w:val="center"/>
        <w:rPr>
          <w:b/>
          <w:color w:val="000000" w:themeColor="text1"/>
          <w:sz w:val="32"/>
          <w:szCs w:val="32"/>
        </w:rPr>
      </w:pPr>
    </w:p>
    <w:p w:rsidR="00130610" w:rsidRPr="004F71AB" w:rsidRDefault="00130610" w:rsidP="004F71AB">
      <w:pPr>
        <w:pStyle w:val="formattext"/>
        <w:shd w:val="clear" w:color="auto" w:fill="FFFFFF"/>
        <w:spacing w:before="0" w:beforeAutospacing="0" w:after="0" w:afterAutospacing="0"/>
        <w:ind w:firstLine="709"/>
        <w:jc w:val="both"/>
        <w:textAlignment w:val="baseline"/>
        <w:rPr>
          <w:color w:val="000000" w:themeColor="text1"/>
        </w:rPr>
      </w:pPr>
      <w:proofErr w:type="gramStart"/>
      <w:r w:rsidRPr="004F71AB">
        <w:rPr>
          <w:color w:val="000000" w:themeColor="text1"/>
          <w:spacing w:val="2"/>
        </w:rPr>
        <w:t xml:space="preserve">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в соответствии с </w:t>
      </w:r>
      <w:hyperlink r:id="rId6" w:history="1">
        <w:r w:rsidRPr="004F71AB">
          <w:rPr>
            <w:rStyle w:val="a3"/>
            <w:color w:val="000000" w:themeColor="text1"/>
            <w:spacing w:val="2"/>
            <w:u w:val="none"/>
          </w:rPr>
          <w:t>Положением о Федеральном архивном агентстве</w:t>
        </w:r>
      </w:hyperlink>
      <w:r w:rsidRPr="004F71AB">
        <w:rPr>
          <w:color w:val="000000" w:themeColor="text1"/>
          <w:spacing w:val="2"/>
        </w:rPr>
        <w:t xml:space="preserve">, утвержденным </w:t>
      </w:r>
      <w:hyperlink r:id="rId7" w:history="1">
        <w:r w:rsidRPr="004F71AB">
          <w:rPr>
            <w:rStyle w:val="a3"/>
            <w:color w:val="000000" w:themeColor="text1"/>
            <w:spacing w:val="2"/>
            <w:u w:val="none"/>
          </w:rPr>
          <w:t>Указом Президента Российской Федерации от 22 июня 2016 года N293</w:t>
        </w:r>
      </w:hyperlink>
      <w:r w:rsidRPr="004F71AB">
        <w:rPr>
          <w:color w:val="000000" w:themeColor="text1"/>
          <w:spacing w:val="2"/>
        </w:rPr>
        <w:t>(Собрание законодательства Российской Федерации, 2016, N26</w:t>
      </w:r>
      <w:proofErr w:type="gramEnd"/>
      <w:r w:rsidRPr="004F71AB">
        <w:rPr>
          <w:color w:val="000000" w:themeColor="text1"/>
          <w:spacing w:val="2"/>
        </w:rPr>
        <w:t xml:space="preserve">, ст.4034), </w:t>
      </w:r>
      <w:r w:rsidR="00F750C2">
        <w:rPr>
          <w:color w:val="000000" w:themeColor="text1"/>
          <w:spacing w:val="2"/>
        </w:rPr>
        <w:t xml:space="preserve">в соответствии </w:t>
      </w:r>
      <w:r w:rsidR="00F750C2" w:rsidRPr="00B077D0">
        <w:t xml:space="preserve">Уставом </w:t>
      </w:r>
      <w:proofErr w:type="spellStart"/>
      <w:r w:rsidR="0042043D">
        <w:t>Аносовского</w:t>
      </w:r>
      <w:proofErr w:type="spellEnd"/>
      <w:r w:rsidR="00F750C2" w:rsidRPr="00B077D0">
        <w:t xml:space="preserve"> сельского поселения, </w:t>
      </w:r>
      <w:proofErr w:type="spellStart"/>
      <w:r w:rsidR="00F750C2">
        <w:rPr>
          <w:shd w:val="clear" w:color="auto" w:fill="FFFFFF"/>
        </w:rPr>
        <w:t>Усть-Удинского</w:t>
      </w:r>
      <w:proofErr w:type="spellEnd"/>
      <w:r w:rsidR="00F750C2" w:rsidRPr="006558C6">
        <w:rPr>
          <w:shd w:val="clear" w:color="auto" w:fill="FFFFFF"/>
        </w:rPr>
        <w:t xml:space="preserve"> района </w:t>
      </w:r>
      <w:r w:rsidR="00F750C2">
        <w:rPr>
          <w:shd w:val="clear" w:color="auto" w:fill="FFFFFF"/>
        </w:rPr>
        <w:t>Иркутской</w:t>
      </w:r>
      <w:r w:rsidR="00F750C2" w:rsidRPr="006558C6">
        <w:rPr>
          <w:shd w:val="clear" w:color="auto" w:fill="FFFFFF"/>
        </w:rPr>
        <w:t xml:space="preserve"> области</w:t>
      </w:r>
      <w:r w:rsidR="00F750C2">
        <w:t>,</w:t>
      </w:r>
    </w:p>
    <w:p w:rsidR="00130610" w:rsidRPr="004F71AB" w:rsidRDefault="00130610" w:rsidP="004F71AB">
      <w:pPr>
        <w:jc w:val="both"/>
        <w:rPr>
          <w:b/>
          <w:color w:val="000000" w:themeColor="text1"/>
        </w:rPr>
      </w:pPr>
    </w:p>
    <w:p w:rsidR="00130610" w:rsidRPr="0042043D" w:rsidRDefault="008E1D4A" w:rsidP="008E1D4A">
      <w:pPr>
        <w:jc w:val="center"/>
        <w:rPr>
          <w:color w:val="000000" w:themeColor="text1"/>
          <w:sz w:val="32"/>
          <w:szCs w:val="32"/>
        </w:rPr>
      </w:pPr>
      <w:r w:rsidRPr="0042043D">
        <w:rPr>
          <w:color w:val="000000" w:themeColor="text1"/>
          <w:sz w:val="32"/>
          <w:szCs w:val="32"/>
        </w:rPr>
        <w:t>ПОСТАНОВЛЯЮ</w:t>
      </w:r>
      <w:r w:rsidR="00130610" w:rsidRPr="0042043D">
        <w:rPr>
          <w:color w:val="000000" w:themeColor="text1"/>
          <w:sz w:val="32"/>
          <w:szCs w:val="32"/>
        </w:rPr>
        <w:t>:</w:t>
      </w:r>
    </w:p>
    <w:p w:rsidR="00130610" w:rsidRPr="004F71AB" w:rsidRDefault="00130610" w:rsidP="004F71AB">
      <w:pPr>
        <w:jc w:val="both"/>
        <w:rPr>
          <w:b/>
          <w:color w:val="000000" w:themeColor="text1"/>
        </w:rPr>
      </w:pPr>
    </w:p>
    <w:p w:rsidR="00130610" w:rsidRPr="004F71AB" w:rsidRDefault="00130610" w:rsidP="004F71AB">
      <w:pPr>
        <w:pStyle w:val="a4"/>
        <w:tabs>
          <w:tab w:val="left" w:pos="993"/>
        </w:tabs>
        <w:ind w:left="0"/>
        <w:rPr>
          <w:rFonts w:ascii="Times New Roman" w:hAnsi="Times New Roman" w:cs="Times New Roman"/>
          <w:b w:val="0"/>
          <w:color w:val="000000" w:themeColor="text1"/>
          <w:sz w:val="24"/>
          <w:szCs w:val="24"/>
        </w:rPr>
      </w:pPr>
      <w:r w:rsidRPr="004F71AB">
        <w:rPr>
          <w:rFonts w:ascii="Times New Roman" w:hAnsi="Times New Roman" w:cs="Times New Roman"/>
          <w:b w:val="0"/>
          <w:color w:val="000000" w:themeColor="text1"/>
          <w:sz w:val="24"/>
          <w:szCs w:val="24"/>
        </w:rPr>
        <w:t xml:space="preserve">1. Утвердить Инструкцию по делопроизводству в Администрации </w:t>
      </w:r>
      <w:proofErr w:type="spellStart"/>
      <w:r w:rsidR="0042043D">
        <w:rPr>
          <w:rFonts w:ascii="Times New Roman" w:hAnsi="Times New Roman" w:cs="Times New Roman"/>
          <w:b w:val="0"/>
          <w:color w:val="000000" w:themeColor="text1"/>
          <w:sz w:val="24"/>
          <w:szCs w:val="24"/>
        </w:rPr>
        <w:t>Аносовского</w:t>
      </w:r>
      <w:proofErr w:type="spellEnd"/>
      <w:r w:rsidRPr="004F71AB">
        <w:rPr>
          <w:rFonts w:ascii="Times New Roman" w:hAnsi="Times New Roman" w:cs="Times New Roman"/>
          <w:b w:val="0"/>
          <w:color w:val="000000" w:themeColor="text1"/>
          <w:sz w:val="24"/>
          <w:szCs w:val="24"/>
        </w:rPr>
        <w:t xml:space="preserve"> сельского поселения (далее Инструкция) (Приложение 1).</w:t>
      </w:r>
    </w:p>
    <w:p w:rsidR="00130610" w:rsidRPr="004F71AB" w:rsidRDefault="0042043D" w:rsidP="004F71AB">
      <w:pPr>
        <w:pStyle w:val="a4"/>
        <w:tabs>
          <w:tab w:val="left" w:pos="993"/>
        </w:tabs>
        <w:ind w:left="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 Ведущему специалисту Константиновой Т.Е.</w:t>
      </w:r>
      <w:r w:rsidR="00130610" w:rsidRPr="004F71AB">
        <w:rPr>
          <w:rFonts w:ascii="Times New Roman" w:hAnsi="Times New Roman" w:cs="Times New Roman"/>
          <w:b w:val="0"/>
          <w:color w:val="000000" w:themeColor="text1"/>
          <w:sz w:val="24"/>
          <w:szCs w:val="24"/>
        </w:rPr>
        <w:t xml:space="preserve"> ознакомить работников Администрации </w:t>
      </w:r>
      <w:proofErr w:type="spellStart"/>
      <w:r>
        <w:rPr>
          <w:rFonts w:ascii="Times New Roman" w:hAnsi="Times New Roman" w:cs="Times New Roman"/>
          <w:b w:val="0"/>
          <w:color w:val="000000" w:themeColor="text1"/>
          <w:sz w:val="24"/>
          <w:szCs w:val="24"/>
        </w:rPr>
        <w:t>Аносовского</w:t>
      </w:r>
      <w:proofErr w:type="spellEnd"/>
      <w:r w:rsidR="00130610" w:rsidRPr="004F71AB">
        <w:rPr>
          <w:rFonts w:ascii="Times New Roman" w:hAnsi="Times New Roman" w:cs="Times New Roman"/>
          <w:b w:val="0"/>
          <w:color w:val="000000" w:themeColor="text1"/>
          <w:sz w:val="24"/>
          <w:szCs w:val="24"/>
        </w:rPr>
        <w:t xml:space="preserve"> сельского поселения с Инструкцией.</w:t>
      </w:r>
    </w:p>
    <w:p w:rsidR="007103D6" w:rsidRPr="00A7723B" w:rsidRDefault="007103D6" w:rsidP="007103D6">
      <w:pPr>
        <w:pStyle w:val="a5"/>
        <w:ind w:firstLine="708"/>
        <w:jc w:val="both"/>
        <w:rPr>
          <w:rFonts w:ascii="Times New Roman" w:hAnsi="Times New Roman" w:cs="Times New Roman"/>
          <w:sz w:val="24"/>
          <w:szCs w:val="24"/>
        </w:rPr>
      </w:pPr>
      <w:r>
        <w:rPr>
          <w:rFonts w:ascii="Times New Roman" w:hAnsi="Times New Roman" w:cs="Times New Roman"/>
          <w:sz w:val="24"/>
          <w:szCs w:val="24"/>
        </w:rPr>
        <w:t>3.</w:t>
      </w:r>
      <w:r w:rsidR="008879D2">
        <w:rPr>
          <w:rFonts w:ascii="Times New Roman" w:hAnsi="Times New Roman" w:cs="Times New Roman"/>
          <w:sz w:val="24"/>
          <w:szCs w:val="24"/>
        </w:rPr>
        <w:t xml:space="preserve"> </w:t>
      </w:r>
      <w:r w:rsidRPr="00A7723B">
        <w:rPr>
          <w:rFonts w:ascii="Times New Roman" w:hAnsi="Times New Roman" w:cs="Times New Roman"/>
          <w:sz w:val="24"/>
          <w:szCs w:val="24"/>
        </w:rPr>
        <w:t>Опубликовать настоящее постановление в информацион</w:t>
      </w:r>
      <w:r w:rsidR="0042043D">
        <w:rPr>
          <w:rFonts w:ascii="Times New Roman" w:hAnsi="Times New Roman" w:cs="Times New Roman"/>
          <w:sz w:val="24"/>
          <w:szCs w:val="24"/>
        </w:rPr>
        <w:t>ном муниципальном вестнике «</w:t>
      </w:r>
      <w:proofErr w:type="spellStart"/>
      <w:r w:rsidR="0042043D">
        <w:rPr>
          <w:rFonts w:ascii="Times New Roman" w:hAnsi="Times New Roman" w:cs="Times New Roman"/>
          <w:sz w:val="24"/>
          <w:szCs w:val="24"/>
        </w:rPr>
        <w:t>Аносовские</w:t>
      </w:r>
      <w:proofErr w:type="spellEnd"/>
      <w:r w:rsidR="0042043D">
        <w:rPr>
          <w:rFonts w:ascii="Times New Roman" w:hAnsi="Times New Roman" w:cs="Times New Roman"/>
          <w:sz w:val="24"/>
          <w:szCs w:val="24"/>
        </w:rPr>
        <w:t xml:space="preserve"> вести» администрации </w:t>
      </w:r>
      <w:proofErr w:type="spellStart"/>
      <w:r w:rsidR="0042043D">
        <w:rPr>
          <w:rFonts w:ascii="Times New Roman" w:hAnsi="Times New Roman" w:cs="Times New Roman"/>
          <w:sz w:val="24"/>
          <w:szCs w:val="24"/>
        </w:rPr>
        <w:t>Аносовского</w:t>
      </w:r>
      <w:proofErr w:type="spellEnd"/>
      <w:r w:rsidRPr="00A7723B">
        <w:rPr>
          <w:rFonts w:ascii="Times New Roman" w:hAnsi="Times New Roman" w:cs="Times New Roman"/>
          <w:sz w:val="24"/>
          <w:szCs w:val="24"/>
        </w:rPr>
        <w:t xml:space="preserve"> сельского поселения и разметить на официальном сай</w:t>
      </w:r>
      <w:r w:rsidR="0042043D">
        <w:rPr>
          <w:rFonts w:ascii="Times New Roman" w:hAnsi="Times New Roman" w:cs="Times New Roman"/>
          <w:sz w:val="24"/>
          <w:szCs w:val="24"/>
        </w:rPr>
        <w:t xml:space="preserve">те администрации </w:t>
      </w:r>
      <w:proofErr w:type="spellStart"/>
      <w:r w:rsidR="0042043D">
        <w:rPr>
          <w:rFonts w:ascii="Times New Roman" w:hAnsi="Times New Roman" w:cs="Times New Roman"/>
          <w:sz w:val="24"/>
          <w:szCs w:val="24"/>
        </w:rPr>
        <w:t>Аносовского</w:t>
      </w:r>
      <w:proofErr w:type="spellEnd"/>
      <w:r w:rsidRPr="00A7723B">
        <w:rPr>
          <w:rFonts w:ascii="Times New Roman" w:hAnsi="Times New Roman" w:cs="Times New Roman"/>
          <w:sz w:val="24"/>
          <w:szCs w:val="24"/>
        </w:rPr>
        <w:t xml:space="preserve"> сельского поселения.</w:t>
      </w:r>
    </w:p>
    <w:p w:rsidR="007103D6" w:rsidRPr="00A7723B" w:rsidRDefault="007103D6" w:rsidP="007103D6">
      <w:pPr>
        <w:pStyle w:val="a5"/>
        <w:ind w:firstLine="708"/>
        <w:jc w:val="both"/>
        <w:rPr>
          <w:rFonts w:ascii="Times New Roman" w:hAnsi="Times New Roman" w:cs="Times New Roman"/>
          <w:sz w:val="24"/>
          <w:szCs w:val="24"/>
        </w:rPr>
      </w:pPr>
      <w:r w:rsidRPr="00A7723B">
        <w:rPr>
          <w:rFonts w:ascii="Times New Roman" w:hAnsi="Times New Roman" w:cs="Times New Roman"/>
          <w:sz w:val="24"/>
          <w:szCs w:val="24"/>
        </w:rPr>
        <w:t xml:space="preserve">3.   </w:t>
      </w:r>
      <w:proofErr w:type="gramStart"/>
      <w:r w:rsidRPr="00A7723B">
        <w:rPr>
          <w:rFonts w:ascii="Times New Roman" w:hAnsi="Times New Roman" w:cs="Times New Roman"/>
          <w:sz w:val="24"/>
          <w:szCs w:val="24"/>
        </w:rPr>
        <w:t>Контроль за</w:t>
      </w:r>
      <w:proofErr w:type="gramEnd"/>
      <w:r w:rsidRPr="00A7723B">
        <w:rPr>
          <w:rFonts w:ascii="Times New Roman" w:hAnsi="Times New Roman" w:cs="Times New Roman"/>
          <w:sz w:val="24"/>
          <w:szCs w:val="24"/>
        </w:rPr>
        <w:t xml:space="preserve"> исполнением настоящего постановления оставляю за собой.</w:t>
      </w:r>
    </w:p>
    <w:p w:rsidR="007103D6" w:rsidRDefault="007103D6" w:rsidP="007103D6">
      <w:pPr>
        <w:pStyle w:val="a5"/>
        <w:ind w:left="1639"/>
        <w:rPr>
          <w:rFonts w:ascii="Times New Roman" w:hAnsi="Times New Roman" w:cs="Times New Roman"/>
          <w:sz w:val="24"/>
          <w:szCs w:val="24"/>
        </w:rPr>
      </w:pPr>
    </w:p>
    <w:p w:rsidR="00130610" w:rsidRDefault="007103D6" w:rsidP="004F71AB">
      <w:pPr>
        <w:tabs>
          <w:tab w:val="left" w:pos="993"/>
          <w:tab w:val="left" w:pos="1763"/>
        </w:tabs>
        <w:jc w:val="both"/>
        <w:rPr>
          <w:b/>
          <w:color w:val="000000" w:themeColor="text1"/>
        </w:rPr>
      </w:pPr>
      <w:r>
        <w:rPr>
          <w:b/>
          <w:color w:val="000000" w:themeColor="text1"/>
        </w:rPr>
        <w:t xml:space="preserve"> </w:t>
      </w:r>
    </w:p>
    <w:p w:rsidR="008879D2" w:rsidRDefault="008879D2" w:rsidP="004F71AB">
      <w:pPr>
        <w:tabs>
          <w:tab w:val="left" w:pos="993"/>
          <w:tab w:val="left" w:pos="1763"/>
        </w:tabs>
        <w:jc w:val="both"/>
        <w:rPr>
          <w:b/>
          <w:color w:val="000000" w:themeColor="text1"/>
        </w:rPr>
      </w:pPr>
    </w:p>
    <w:p w:rsidR="008E1D4A" w:rsidRPr="004F71AB" w:rsidRDefault="008E1D4A" w:rsidP="004F71AB">
      <w:pPr>
        <w:tabs>
          <w:tab w:val="left" w:pos="993"/>
          <w:tab w:val="left" w:pos="1763"/>
        </w:tabs>
        <w:jc w:val="both"/>
        <w:rPr>
          <w:b/>
          <w:color w:val="000000" w:themeColor="text1"/>
        </w:rPr>
      </w:pPr>
      <w:bookmarkStart w:id="0" w:name="_GoBack"/>
      <w:bookmarkEnd w:id="0"/>
    </w:p>
    <w:p w:rsidR="008879D2" w:rsidRPr="00A7723B" w:rsidRDefault="008879D2" w:rsidP="008879D2">
      <w:pPr>
        <w:pStyle w:val="a5"/>
        <w:rPr>
          <w:rFonts w:ascii="Times New Roman" w:hAnsi="Times New Roman" w:cs="Times New Roman"/>
          <w:sz w:val="24"/>
          <w:szCs w:val="24"/>
        </w:rPr>
      </w:pPr>
      <w:r w:rsidRPr="00A7723B">
        <w:rPr>
          <w:rFonts w:ascii="Times New Roman" w:hAnsi="Times New Roman" w:cs="Times New Roman"/>
          <w:sz w:val="24"/>
          <w:szCs w:val="24"/>
        </w:rPr>
        <w:t>Гла</w:t>
      </w:r>
      <w:r w:rsidR="0042043D">
        <w:rPr>
          <w:rFonts w:ascii="Times New Roman" w:hAnsi="Times New Roman" w:cs="Times New Roman"/>
          <w:sz w:val="24"/>
          <w:szCs w:val="24"/>
        </w:rPr>
        <w:t xml:space="preserve">ва администрации </w:t>
      </w:r>
      <w:proofErr w:type="spellStart"/>
      <w:r w:rsidR="0042043D">
        <w:rPr>
          <w:rFonts w:ascii="Times New Roman" w:hAnsi="Times New Roman" w:cs="Times New Roman"/>
          <w:sz w:val="24"/>
          <w:szCs w:val="24"/>
        </w:rPr>
        <w:t>Аносовского</w:t>
      </w:r>
      <w:proofErr w:type="spellEnd"/>
    </w:p>
    <w:p w:rsidR="008879D2" w:rsidRPr="00A7723B" w:rsidRDefault="008879D2" w:rsidP="008879D2">
      <w:pPr>
        <w:pStyle w:val="a5"/>
        <w:rPr>
          <w:rFonts w:ascii="Times New Roman" w:hAnsi="Times New Roman" w:cs="Times New Roman"/>
          <w:sz w:val="24"/>
          <w:szCs w:val="24"/>
        </w:rPr>
      </w:pPr>
      <w:r w:rsidRPr="00A7723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sidR="0042043D">
        <w:rPr>
          <w:rFonts w:ascii="Times New Roman" w:hAnsi="Times New Roman" w:cs="Times New Roman"/>
          <w:sz w:val="24"/>
          <w:szCs w:val="24"/>
        </w:rPr>
        <w:t xml:space="preserve"> О.Р. </w:t>
      </w:r>
      <w:proofErr w:type="spellStart"/>
      <w:r w:rsidR="0042043D">
        <w:rPr>
          <w:rFonts w:ascii="Times New Roman" w:hAnsi="Times New Roman" w:cs="Times New Roman"/>
          <w:sz w:val="24"/>
          <w:szCs w:val="24"/>
        </w:rPr>
        <w:t>Яхина</w:t>
      </w:r>
      <w:proofErr w:type="spellEnd"/>
    </w:p>
    <w:p w:rsidR="00130610" w:rsidRPr="004F71AB" w:rsidRDefault="007103D6" w:rsidP="004F71AB">
      <w:pPr>
        <w:tabs>
          <w:tab w:val="left" w:pos="993"/>
        </w:tabs>
        <w:jc w:val="both"/>
        <w:rPr>
          <w:b/>
          <w:color w:val="000000" w:themeColor="text1"/>
        </w:rPr>
      </w:pPr>
      <w:r>
        <w:rPr>
          <w:b/>
          <w:color w:val="000000" w:themeColor="text1"/>
        </w:rPr>
        <w:t xml:space="preserve"> </w:t>
      </w:r>
    </w:p>
    <w:p w:rsidR="00130610" w:rsidRPr="004F71AB" w:rsidRDefault="00130610" w:rsidP="004F71AB">
      <w:pPr>
        <w:pStyle w:val="3"/>
        <w:numPr>
          <w:ilvl w:val="0"/>
          <w:numId w:val="1"/>
        </w:numPr>
        <w:shd w:val="clear" w:color="auto" w:fill="FFFFFF"/>
        <w:spacing w:before="0" w:beforeAutospacing="0" w:after="0" w:afterAutospacing="0"/>
        <w:jc w:val="both"/>
        <w:textAlignment w:val="baseline"/>
        <w:rPr>
          <w:b w:val="0"/>
          <w:bCs w:val="0"/>
          <w:color w:val="000000" w:themeColor="text1"/>
          <w:spacing w:val="2"/>
          <w:sz w:val="24"/>
          <w:szCs w:val="24"/>
        </w:rPr>
        <w:sectPr w:rsidR="00130610" w:rsidRPr="004F71AB" w:rsidSect="004F71AB">
          <w:pgSz w:w="11906" w:h="16838"/>
          <w:pgMar w:top="1134" w:right="850" w:bottom="1134" w:left="1701" w:header="708" w:footer="708" w:gutter="0"/>
          <w:cols w:space="708"/>
          <w:docGrid w:linePitch="360"/>
        </w:sectPr>
      </w:pPr>
    </w:p>
    <w:p w:rsidR="00130610" w:rsidRPr="004F71AB" w:rsidRDefault="00130610" w:rsidP="008879D2">
      <w:pPr>
        <w:pStyle w:val="3"/>
        <w:shd w:val="clear" w:color="auto" w:fill="FFFFFF"/>
        <w:spacing w:before="0" w:beforeAutospacing="0" w:after="0" w:afterAutospacing="0"/>
        <w:ind w:left="360"/>
        <w:jc w:val="right"/>
        <w:textAlignment w:val="baseline"/>
        <w:rPr>
          <w:b w:val="0"/>
          <w:bCs w:val="0"/>
          <w:color w:val="000000" w:themeColor="text1"/>
          <w:spacing w:val="2"/>
          <w:sz w:val="24"/>
          <w:szCs w:val="24"/>
        </w:rPr>
      </w:pPr>
      <w:r w:rsidRPr="004F71AB">
        <w:rPr>
          <w:b w:val="0"/>
          <w:bCs w:val="0"/>
          <w:color w:val="000000" w:themeColor="text1"/>
          <w:spacing w:val="2"/>
          <w:sz w:val="24"/>
          <w:szCs w:val="24"/>
        </w:rPr>
        <w:lastRenderedPageBreak/>
        <w:t>УТВЕРЖДЕНА</w:t>
      </w:r>
    </w:p>
    <w:p w:rsidR="00130610" w:rsidRPr="004F71AB" w:rsidRDefault="00130610" w:rsidP="008879D2">
      <w:pPr>
        <w:pStyle w:val="3"/>
        <w:shd w:val="clear" w:color="auto" w:fill="FFFFFF"/>
        <w:spacing w:before="0" w:beforeAutospacing="0" w:after="0" w:afterAutospacing="0"/>
        <w:ind w:left="360"/>
        <w:jc w:val="right"/>
        <w:textAlignment w:val="baseline"/>
        <w:rPr>
          <w:b w:val="0"/>
          <w:bCs w:val="0"/>
          <w:color w:val="000000" w:themeColor="text1"/>
          <w:spacing w:val="2"/>
          <w:sz w:val="24"/>
          <w:szCs w:val="24"/>
        </w:rPr>
      </w:pPr>
      <w:r w:rsidRPr="004F71AB">
        <w:rPr>
          <w:b w:val="0"/>
          <w:bCs w:val="0"/>
          <w:color w:val="000000" w:themeColor="text1"/>
          <w:spacing w:val="2"/>
          <w:sz w:val="24"/>
          <w:szCs w:val="24"/>
        </w:rPr>
        <w:t>постановлением Администрации</w:t>
      </w:r>
    </w:p>
    <w:p w:rsidR="00130610" w:rsidRPr="008879D2" w:rsidRDefault="0042043D" w:rsidP="008879D2">
      <w:pPr>
        <w:pStyle w:val="a5"/>
        <w:jc w:val="right"/>
        <w:rPr>
          <w:rFonts w:ascii="Times New Roman" w:hAnsi="Times New Roman" w:cs="Times New Roman"/>
          <w:sz w:val="24"/>
          <w:szCs w:val="24"/>
        </w:rPr>
      </w:pPr>
      <w:proofErr w:type="spellStart"/>
      <w:r>
        <w:rPr>
          <w:rFonts w:ascii="Times New Roman" w:hAnsi="Times New Roman" w:cs="Times New Roman"/>
          <w:sz w:val="24"/>
          <w:szCs w:val="24"/>
        </w:rPr>
        <w:t>Аносовского</w:t>
      </w:r>
      <w:proofErr w:type="spellEnd"/>
      <w:r w:rsidR="00130610" w:rsidRPr="004F71AB">
        <w:rPr>
          <w:b/>
          <w:bCs/>
          <w:color w:val="000000" w:themeColor="text1"/>
          <w:spacing w:val="2"/>
          <w:sz w:val="24"/>
          <w:szCs w:val="24"/>
        </w:rPr>
        <w:t xml:space="preserve"> </w:t>
      </w:r>
      <w:r w:rsidR="00130610" w:rsidRPr="008879D2">
        <w:rPr>
          <w:rFonts w:ascii="Times New Roman" w:hAnsi="Times New Roman" w:cs="Times New Roman"/>
          <w:bCs/>
          <w:color w:val="000000" w:themeColor="text1"/>
          <w:spacing w:val="2"/>
          <w:sz w:val="24"/>
          <w:szCs w:val="24"/>
        </w:rPr>
        <w:t>сельского поселения</w:t>
      </w:r>
    </w:p>
    <w:p w:rsidR="00130610" w:rsidRPr="004F71AB" w:rsidRDefault="00130610" w:rsidP="008879D2">
      <w:pPr>
        <w:pStyle w:val="3"/>
        <w:shd w:val="clear" w:color="auto" w:fill="FFFFFF"/>
        <w:spacing w:before="0" w:beforeAutospacing="0" w:after="0" w:afterAutospacing="0"/>
        <w:ind w:left="360"/>
        <w:jc w:val="right"/>
        <w:textAlignment w:val="baseline"/>
        <w:rPr>
          <w:b w:val="0"/>
          <w:bCs w:val="0"/>
          <w:color w:val="000000" w:themeColor="text1"/>
          <w:spacing w:val="2"/>
          <w:sz w:val="24"/>
          <w:szCs w:val="24"/>
        </w:rPr>
      </w:pPr>
      <w:r w:rsidRPr="004F71AB">
        <w:rPr>
          <w:b w:val="0"/>
          <w:bCs w:val="0"/>
          <w:color w:val="000000" w:themeColor="text1"/>
          <w:spacing w:val="2"/>
          <w:sz w:val="24"/>
          <w:szCs w:val="24"/>
        </w:rPr>
        <w:t xml:space="preserve">от </w:t>
      </w:r>
      <w:r w:rsidR="0042043D">
        <w:rPr>
          <w:b w:val="0"/>
          <w:bCs w:val="0"/>
          <w:color w:val="000000" w:themeColor="text1"/>
          <w:spacing w:val="2"/>
          <w:sz w:val="24"/>
          <w:szCs w:val="24"/>
        </w:rPr>
        <w:t>1</w:t>
      </w:r>
      <w:r w:rsidR="008879D2">
        <w:rPr>
          <w:b w:val="0"/>
          <w:bCs w:val="0"/>
          <w:color w:val="000000" w:themeColor="text1"/>
          <w:spacing w:val="2"/>
          <w:sz w:val="24"/>
          <w:szCs w:val="24"/>
        </w:rPr>
        <w:t>3</w:t>
      </w:r>
      <w:r w:rsidRPr="004F71AB">
        <w:rPr>
          <w:b w:val="0"/>
          <w:bCs w:val="0"/>
          <w:color w:val="000000" w:themeColor="text1"/>
          <w:spacing w:val="2"/>
          <w:sz w:val="24"/>
          <w:szCs w:val="24"/>
        </w:rPr>
        <w:t>.0</w:t>
      </w:r>
      <w:r w:rsidR="0042043D">
        <w:rPr>
          <w:b w:val="0"/>
          <w:bCs w:val="0"/>
          <w:color w:val="000000" w:themeColor="text1"/>
          <w:spacing w:val="2"/>
          <w:sz w:val="24"/>
          <w:szCs w:val="24"/>
        </w:rPr>
        <w:t>7</w:t>
      </w:r>
      <w:r w:rsidRPr="004F71AB">
        <w:rPr>
          <w:b w:val="0"/>
          <w:bCs w:val="0"/>
          <w:color w:val="000000" w:themeColor="text1"/>
          <w:spacing w:val="2"/>
          <w:sz w:val="24"/>
          <w:szCs w:val="24"/>
        </w:rPr>
        <w:t>.20</w:t>
      </w:r>
      <w:r w:rsidR="008879D2">
        <w:rPr>
          <w:b w:val="0"/>
          <w:bCs w:val="0"/>
          <w:color w:val="000000" w:themeColor="text1"/>
          <w:spacing w:val="2"/>
          <w:sz w:val="24"/>
          <w:szCs w:val="24"/>
        </w:rPr>
        <w:t>20</w:t>
      </w:r>
      <w:r w:rsidR="0042043D">
        <w:rPr>
          <w:b w:val="0"/>
          <w:bCs w:val="0"/>
          <w:color w:val="000000" w:themeColor="text1"/>
          <w:spacing w:val="2"/>
          <w:sz w:val="24"/>
          <w:szCs w:val="24"/>
        </w:rPr>
        <w:t xml:space="preserve"> года № 21</w:t>
      </w:r>
    </w:p>
    <w:p w:rsidR="00130610" w:rsidRPr="004F71AB" w:rsidRDefault="00130610" w:rsidP="004F71AB">
      <w:pPr>
        <w:pStyle w:val="3"/>
        <w:shd w:val="clear" w:color="auto" w:fill="FFFFFF"/>
        <w:spacing w:before="0" w:beforeAutospacing="0" w:after="0" w:afterAutospacing="0"/>
        <w:ind w:left="360"/>
        <w:jc w:val="both"/>
        <w:textAlignment w:val="baseline"/>
        <w:rPr>
          <w:b w:val="0"/>
          <w:bCs w:val="0"/>
          <w:color w:val="000000" w:themeColor="text1"/>
          <w:spacing w:val="2"/>
          <w:sz w:val="24"/>
          <w:szCs w:val="24"/>
        </w:rPr>
      </w:pPr>
    </w:p>
    <w:p w:rsidR="00E07C5E" w:rsidRPr="00E07C5E" w:rsidRDefault="00E07C5E" w:rsidP="00E07C5E">
      <w:pPr>
        <w:pStyle w:val="3"/>
        <w:shd w:val="clear" w:color="auto" w:fill="FFFFFF"/>
        <w:spacing w:before="0" w:beforeAutospacing="0" w:after="0" w:afterAutospacing="0"/>
        <w:ind w:left="1440"/>
        <w:jc w:val="center"/>
        <w:textAlignment w:val="baseline"/>
        <w:rPr>
          <w:bCs w:val="0"/>
          <w:color w:val="000000" w:themeColor="text1"/>
          <w:spacing w:val="2"/>
          <w:sz w:val="24"/>
          <w:szCs w:val="24"/>
        </w:rPr>
      </w:pPr>
      <w:r w:rsidRPr="00E07C5E">
        <w:rPr>
          <w:color w:val="000000" w:themeColor="text1"/>
          <w:sz w:val="24"/>
          <w:szCs w:val="24"/>
        </w:rPr>
        <w:t>Инструкцию по делопроизводству</w:t>
      </w:r>
      <w:r w:rsidR="0042043D">
        <w:rPr>
          <w:color w:val="000000" w:themeColor="text1"/>
          <w:sz w:val="24"/>
          <w:szCs w:val="24"/>
        </w:rPr>
        <w:t xml:space="preserve"> в Администрации </w:t>
      </w:r>
      <w:proofErr w:type="spellStart"/>
      <w:r w:rsidR="0042043D">
        <w:rPr>
          <w:color w:val="000000" w:themeColor="text1"/>
          <w:sz w:val="24"/>
          <w:szCs w:val="24"/>
        </w:rPr>
        <w:t>Аносовского</w:t>
      </w:r>
      <w:proofErr w:type="spellEnd"/>
      <w:r w:rsidRPr="00E07C5E">
        <w:rPr>
          <w:color w:val="000000" w:themeColor="text1"/>
          <w:sz w:val="24"/>
          <w:szCs w:val="24"/>
        </w:rPr>
        <w:t xml:space="preserve"> сельского поселения</w:t>
      </w:r>
    </w:p>
    <w:p w:rsidR="00E07C5E" w:rsidRDefault="00E07C5E" w:rsidP="004F71AB">
      <w:pPr>
        <w:pStyle w:val="3"/>
        <w:shd w:val="clear" w:color="auto" w:fill="FFFFFF"/>
        <w:spacing w:before="0" w:beforeAutospacing="0" w:after="0" w:afterAutospacing="0"/>
        <w:ind w:left="1440"/>
        <w:jc w:val="both"/>
        <w:textAlignment w:val="baseline"/>
        <w:rPr>
          <w:b w:val="0"/>
          <w:bCs w:val="0"/>
          <w:color w:val="000000" w:themeColor="text1"/>
          <w:spacing w:val="2"/>
          <w:sz w:val="24"/>
          <w:szCs w:val="24"/>
        </w:rPr>
      </w:pPr>
    </w:p>
    <w:p w:rsidR="00130610" w:rsidRPr="00E07C5E" w:rsidRDefault="00130610" w:rsidP="00E07C5E">
      <w:pPr>
        <w:pStyle w:val="3"/>
        <w:shd w:val="clear" w:color="auto" w:fill="FFFFFF"/>
        <w:spacing w:before="0" w:beforeAutospacing="0" w:after="0" w:afterAutospacing="0"/>
        <w:ind w:left="1440"/>
        <w:jc w:val="center"/>
        <w:textAlignment w:val="baseline"/>
        <w:rPr>
          <w:bCs w:val="0"/>
          <w:color w:val="000000" w:themeColor="text1"/>
          <w:spacing w:val="2"/>
          <w:sz w:val="24"/>
          <w:szCs w:val="24"/>
        </w:rPr>
      </w:pPr>
      <w:r w:rsidRPr="00E07C5E">
        <w:rPr>
          <w:bCs w:val="0"/>
          <w:color w:val="000000" w:themeColor="text1"/>
          <w:spacing w:val="2"/>
          <w:sz w:val="24"/>
          <w:szCs w:val="24"/>
        </w:rPr>
        <w:t>1. Общие положения</w:t>
      </w:r>
    </w:p>
    <w:p w:rsidR="00130610" w:rsidRPr="004F71AB" w:rsidRDefault="00130610" w:rsidP="004F71AB">
      <w:pPr>
        <w:pStyle w:val="3"/>
        <w:shd w:val="clear" w:color="auto" w:fill="FFFFFF"/>
        <w:spacing w:before="0" w:beforeAutospacing="0" w:after="0" w:afterAutospacing="0"/>
        <w:ind w:left="360"/>
        <w:jc w:val="both"/>
        <w:textAlignment w:val="baseline"/>
        <w:rPr>
          <w:b w:val="0"/>
          <w:bCs w:val="0"/>
          <w:color w:val="000000" w:themeColor="text1"/>
          <w:spacing w:val="2"/>
          <w:sz w:val="24"/>
          <w:szCs w:val="24"/>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1.1. </w:t>
      </w:r>
      <w:proofErr w:type="gramStart"/>
      <w:r w:rsidRPr="004F71AB">
        <w:rPr>
          <w:color w:val="000000" w:themeColor="text1"/>
          <w:spacing w:val="2"/>
        </w:rPr>
        <w:t xml:space="preserve">Инструкция по делопроизводству разработана в соответствии с </w:t>
      </w:r>
      <w:hyperlink r:id="rId8" w:history="1">
        <w:r w:rsidRPr="004F71AB">
          <w:rPr>
            <w:rStyle w:val="a3"/>
            <w:color w:val="000000" w:themeColor="text1"/>
            <w:spacing w:val="2"/>
          </w:rPr>
          <w:t>Положением о Федеральном архивном агентстве</w:t>
        </w:r>
      </w:hyperlink>
      <w:r w:rsidRPr="004F71AB">
        <w:rPr>
          <w:color w:val="000000" w:themeColor="text1"/>
          <w:spacing w:val="2"/>
        </w:rPr>
        <w:t xml:space="preserve">, утвержденным </w:t>
      </w:r>
      <w:hyperlink r:id="rId9" w:history="1">
        <w:r w:rsidRPr="004F71AB">
          <w:rPr>
            <w:rStyle w:val="a3"/>
            <w:color w:val="000000" w:themeColor="text1"/>
            <w:spacing w:val="2"/>
          </w:rPr>
          <w:t>Указом Президента Российской Федерации от 22 июня 2016 года N 293</w:t>
        </w:r>
      </w:hyperlink>
      <w:r w:rsidRPr="004F71AB">
        <w:rPr>
          <w:color w:val="000000" w:themeColor="text1"/>
          <w:spacing w:val="2"/>
        </w:rPr>
        <w:t>(Собрание законодательства Российской Федерации, 2016, N 26, ст.4034),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w:t>
      </w:r>
      <w:r w:rsidR="00421A10" w:rsidRPr="00A7723B">
        <w:t>Балаганкинского</w:t>
      </w:r>
      <w:r w:rsidR="00421A10" w:rsidRPr="004F71AB">
        <w:rPr>
          <w:color w:val="000000" w:themeColor="text1"/>
          <w:spacing w:val="2"/>
        </w:rPr>
        <w:t xml:space="preserve"> </w:t>
      </w:r>
      <w:r w:rsidRPr="004F71AB">
        <w:rPr>
          <w:color w:val="000000" w:themeColor="text1"/>
          <w:spacing w:val="2"/>
        </w:rPr>
        <w:t>сельского поселения.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главой администрации </w:t>
      </w:r>
      <w:proofErr w:type="spellStart"/>
      <w:r w:rsidR="0042043D">
        <w:t>Аносовского</w:t>
      </w:r>
      <w:proofErr w:type="spellEnd"/>
      <w:r w:rsidRPr="004F71AB">
        <w:rPr>
          <w:color w:val="000000" w:themeColor="text1"/>
          <w:spacing w:val="2"/>
        </w:rPr>
        <w:t xml:space="preserve"> сельского поселения.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выполняться работником (делопроизводителем, секретарем). Служба делопроизводства организации действует на основании положения о ней, утверждаемого главой администрации и определяющего задачи и функции подразделения, его права и ответственность.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1.7. Ответственность за организацию работы с документами возлагается на главу Администрации </w:t>
      </w:r>
      <w:proofErr w:type="spellStart"/>
      <w:r w:rsidR="0042043D">
        <w:t>Аносовского</w:t>
      </w:r>
      <w:proofErr w:type="spellEnd"/>
      <w:r w:rsidRPr="004F71AB">
        <w:rPr>
          <w:color w:val="000000" w:themeColor="text1"/>
          <w:spacing w:val="2"/>
        </w:rPr>
        <w:t xml:space="preserve"> сельского поселения.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w:t>
      </w:r>
      <w:proofErr w:type="gramStart"/>
      <w:r w:rsidRPr="004F71AB">
        <w:rPr>
          <w:color w:val="000000" w:themeColor="text1"/>
          <w:spacing w:val="2"/>
        </w:rPr>
        <w:t xml:space="preserve"> )</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1.8. Должностные обязанности, права и ответственность работников Службы делопроизводства, делопроизводителей и иных работников, ответственных за организацию работы с документами, определяются должностными инструкциями.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1.9. На период отпуска, командировки, болезни или в случае увольнения работники администрации обязаны передавать все находящиеся на исполнении документы делопроизводителю или другому работнику по указанию руководителя подразделения. При смене делопроизводителя администрации (далее организации) составляется акт приема-передачи документов и дел.</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 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1.11. При утрате документов делопроизводитель организации информирует руководителя организации,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II. Документирование управленческой деятельности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 Вносить какие-либо исправления или добавления в подписанные (утвержденные) документы не допускается.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 Особенности оформления документов, создаваемых в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2.4. Создание документов в организации, использующей СЭД (система электронного документооборота), в целях повышения эффективности использования СЭД, осуществляется с использованием шаблонов бланков документов и шаблонов документов. Электронные шаблоны бланков документов должны быть идентичны бланкам документов на бумажном носителе.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2.5. Для создания документов, отражающих специфику деятельности организации, и управления данными документами могут использоваться другие информационные системы.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2.6. Документы организации оформляются на бланках или стандартных листах бумаги формата А</w:t>
      </w:r>
      <w:proofErr w:type="gramStart"/>
      <w:r w:rsidRPr="004F71AB">
        <w:rPr>
          <w:color w:val="000000" w:themeColor="text1"/>
          <w:spacing w:val="2"/>
        </w:rPr>
        <w:t>4</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2.7. Для изготовления документов в организации используются: бланк приказа; бланк распоряжения; бланк письма для ведения переписки с организациями и гражданами, находящимися на территории Российской Федерации; бланк письма с реквизитами на русском и одном из иностранных языков для ведения переписки с зарубежными корреспондентами. 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 Для оформления резолюций на документе в организации могут использоваться бланки резолюций.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2.9. Бланки документов организации изготавливаются типографским способом, средствами оперативной полиграфии или компьютерной техники.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2.10. Документы изготавливаются на бумажном носителе и в форме электронных документов с соблюдением установленных правил оформления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2.11. Документы организации, оформленные как на бланке, так и без него, должны иметь поля не менее: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20 мм - </w:t>
      </w:r>
      <w:proofErr w:type="gramStart"/>
      <w:r w:rsidRPr="004F71AB">
        <w:rPr>
          <w:color w:val="000000" w:themeColor="text1"/>
          <w:spacing w:val="2"/>
        </w:rPr>
        <w:t>левое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10 мм - </w:t>
      </w:r>
      <w:proofErr w:type="gramStart"/>
      <w:r w:rsidRPr="004F71AB">
        <w:rPr>
          <w:color w:val="000000" w:themeColor="text1"/>
          <w:spacing w:val="2"/>
        </w:rPr>
        <w:t>правое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20 мм - </w:t>
      </w:r>
      <w:proofErr w:type="gramStart"/>
      <w:r w:rsidRPr="004F71AB">
        <w:rPr>
          <w:color w:val="000000" w:themeColor="text1"/>
          <w:spacing w:val="2"/>
        </w:rPr>
        <w:t>верхнее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20 мм - </w:t>
      </w:r>
      <w:proofErr w:type="gramStart"/>
      <w:r w:rsidRPr="004F71AB">
        <w:rPr>
          <w:color w:val="000000" w:themeColor="text1"/>
          <w:spacing w:val="2"/>
        </w:rPr>
        <w:t>нижнее</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2.13. При создании документа на двух и более страницах вторую и последующие страницы нумеруют. Номера страниц проставляются </w:t>
      </w:r>
      <w:proofErr w:type="gramStart"/>
      <w:r w:rsidRPr="004F71AB">
        <w:rPr>
          <w:color w:val="000000" w:themeColor="text1"/>
          <w:spacing w:val="2"/>
        </w:rPr>
        <w:t>по середине</w:t>
      </w:r>
      <w:proofErr w:type="gramEnd"/>
      <w:r w:rsidRPr="004F71AB">
        <w:rPr>
          <w:color w:val="000000" w:themeColor="text1"/>
          <w:spacing w:val="2"/>
        </w:rPr>
        <w:t xml:space="preserve"> верхнего поля документа на расстоянии 10 мм от верхнего края листа.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2.14.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12-14 </w:t>
      </w:r>
      <w:proofErr w:type="spellStart"/>
      <w:r w:rsidRPr="004F71AB">
        <w:rPr>
          <w:color w:val="000000" w:themeColor="text1"/>
          <w:spacing w:val="2"/>
        </w:rPr>
        <w:t>пт</w:t>
      </w:r>
      <w:proofErr w:type="spellEnd"/>
      <w:r w:rsidR="00E9630C" w:rsidRPr="00E9630C">
        <w:rPr>
          <w:color w:val="000000" w:themeColor="text1"/>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имерной инструкции по делопроизводству в государственных организациях" style="width:8.05pt;height:17.3pt"/>
        </w:pict>
      </w:r>
      <w:r w:rsidRPr="004F71AB">
        <w:rPr>
          <w:color w:val="000000" w:themeColor="text1"/>
          <w:spacing w:val="2"/>
        </w:rPr>
        <w:t>Размер шрифта (кегль) измеряется в пунктах (</w:t>
      </w:r>
      <w:proofErr w:type="spellStart"/>
      <w:r w:rsidRPr="004F71AB">
        <w:rPr>
          <w:color w:val="000000" w:themeColor="text1"/>
          <w:spacing w:val="2"/>
        </w:rPr>
        <w:t>point</w:t>
      </w:r>
      <w:proofErr w:type="spellEnd"/>
      <w:r w:rsidRPr="004F71AB">
        <w:rPr>
          <w:color w:val="000000" w:themeColor="text1"/>
          <w:spacing w:val="2"/>
        </w:rPr>
        <w:t>); один пункт равен 1/72 дюйма, или 0,376 мм (сокращение: "</w:t>
      </w:r>
      <w:proofErr w:type="spellStart"/>
      <w:r w:rsidRPr="004F71AB">
        <w:rPr>
          <w:color w:val="000000" w:themeColor="text1"/>
          <w:spacing w:val="2"/>
        </w:rPr>
        <w:t>pt</w:t>
      </w:r>
      <w:proofErr w:type="spellEnd"/>
      <w:r w:rsidRPr="004F71AB">
        <w:rPr>
          <w:color w:val="000000" w:themeColor="text1"/>
          <w:spacing w:val="2"/>
        </w:rPr>
        <w:t>").При составлении таблиц допускается использование шрифтов меньших размеров - N 10, 11 пт.</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2.15. Абзацный отступ в тексте документа - 1,25 см. Заголовки разделов и подразделов печатаются с абзацным отступом или центрируются по ширине текста.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2.16. Текст документа печатается через 1-1,5 </w:t>
      </w:r>
      <w:proofErr w:type="gramStart"/>
      <w:r w:rsidRPr="004F71AB">
        <w:rPr>
          <w:color w:val="000000" w:themeColor="text1"/>
          <w:spacing w:val="2"/>
        </w:rPr>
        <w:t>межстрочных</w:t>
      </w:r>
      <w:proofErr w:type="gramEnd"/>
      <w:r w:rsidRPr="004F71AB">
        <w:rPr>
          <w:color w:val="000000" w:themeColor="text1"/>
          <w:spacing w:val="2"/>
        </w:rPr>
        <w:t xml:space="preserve"> интервала. Текст документа выравнивается по ширине листа.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 Длина самой длинной строки реквизита при угловом расположении реквизитов не более 7,5 см. Длина самой длинной строки реквизита при продольном расположении реквизитов не более 12 см.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2.17. Допускается выделять полужирным шрифтом реквизиты "адресат", "заголовок к тексту" или "подпись", а также отдельные фрагменты текста.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2.18. При подготовке многостраничных документов оформляется титульный лист.</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2.19. Состав реквизитов, используемых для оформления документов, определяется видом (разновидностью) организационно-распорядительного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2.23. При подготовке документов организации используются реквизиты, установленные </w:t>
      </w:r>
      <w:hyperlink r:id="rId10" w:history="1">
        <w:r w:rsidRPr="004F71AB">
          <w:rPr>
            <w:rStyle w:val="a3"/>
            <w:color w:val="000000" w:themeColor="text1"/>
            <w:spacing w:val="2"/>
            <w:u w:val="none"/>
          </w:rPr>
          <w:t xml:space="preserve">ГОСТ </w:t>
        </w:r>
        <w:proofErr w:type="gramStart"/>
        <w:r w:rsidRPr="004F71AB">
          <w:rPr>
            <w:rStyle w:val="a3"/>
            <w:color w:val="000000" w:themeColor="text1"/>
            <w:spacing w:val="2"/>
            <w:u w:val="none"/>
          </w:rPr>
          <w:t>Р</w:t>
        </w:r>
        <w:proofErr w:type="gramEnd"/>
        <w:r w:rsidRPr="004F71AB">
          <w:rPr>
            <w:rStyle w:val="a3"/>
            <w:color w:val="000000" w:themeColor="text1"/>
            <w:spacing w:val="2"/>
            <w:u w:val="none"/>
          </w:rPr>
          <w:t xml:space="preserve"> 7.0.97-2016</w:t>
        </w:r>
      </w:hyperlink>
      <w:r w:rsidRPr="004F71AB">
        <w:rPr>
          <w:color w:val="000000" w:themeColor="text1"/>
          <w:spacing w:val="2"/>
        </w:rPr>
        <w:t>:</w:t>
      </w:r>
      <w:hyperlink r:id="rId11" w:history="1">
        <w:r w:rsidRPr="004F71AB">
          <w:rPr>
            <w:rStyle w:val="a3"/>
            <w:color w:val="000000" w:themeColor="text1"/>
            <w:spacing w:val="2"/>
            <w:u w:val="none"/>
          </w:rPr>
          <w:t xml:space="preserve">ГОСТ </w:t>
        </w:r>
        <w:proofErr w:type="gramStart"/>
        <w:r w:rsidRPr="004F71AB">
          <w:rPr>
            <w:rStyle w:val="a3"/>
            <w:color w:val="000000" w:themeColor="text1"/>
            <w:spacing w:val="2"/>
            <w:u w:val="none"/>
          </w:rPr>
          <w:t>Р</w:t>
        </w:r>
        <w:proofErr w:type="gramEnd"/>
        <w:r w:rsidRPr="004F71AB">
          <w:rPr>
            <w:rStyle w:val="a3"/>
            <w:color w:val="000000" w:themeColor="text1"/>
            <w:spacing w:val="2"/>
            <w:u w:val="none"/>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hyperlink>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а) наименование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б) наименование должности лица;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справочные данные об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г) наименование вида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д) дата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 регистрационный номер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ё) ссылка на регистрационный номер и дату поступившего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ж) место составления (издания)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з) заголовок к тексту;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и) текст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 отметка о приложении;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л) гриф согласования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м) виза;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н) подпись;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 отметка об электронной подписи;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 печать;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р) отметка об исполнителе;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с) отметка о </w:t>
      </w:r>
      <w:proofErr w:type="gramStart"/>
      <w:r w:rsidRPr="004F71AB">
        <w:rPr>
          <w:color w:val="000000" w:themeColor="text1"/>
          <w:spacing w:val="2"/>
        </w:rPr>
        <w:t>заверении копии</w:t>
      </w:r>
      <w:proofErr w:type="gramEnd"/>
      <w:r w:rsidRPr="004F71AB">
        <w:rPr>
          <w:color w:val="000000" w:themeColor="text1"/>
          <w:spacing w:val="2"/>
        </w:rPr>
        <w:t>;</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т) отметка о поступлении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 резолюция;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ф) отметка о контроле;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х) отметка о направлении документа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2.24. Бланк приказа (распоряжения) организации должен включать реквизиты: наименование организации; наименование вида документа; место составления или издания документа, отметки для размещения реквизитов "дата документа", "регистрационный номер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2.25. Бланк письма организации должен включать следующие реквизиты: наименование организации; справочные данные об организации; 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roofErr w:type="gramStart"/>
      <w:r w:rsidRPr="004F71AB">
        <w:rPr>
          <w:color w:val="000000" w:themeColor="text1"/>
          <w:spacing w:val="2"/>
        </w:rPr>
        <w:t>.В</w:t>
      </w:r>
      <w:proofErr w:type="gramEnd"/>
      <w:r w:rsidRPr="004F71AB">
        <w:rPr>
          <w:color w:val="000000" w:themeColor="text1"/>
          <w:spacing w:val="2"/>
        </w:rPr>
        <w:t xml:space="preserve"> бланк письма должностного лица дополнительно включается реквизит "наименование должности лица.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2.26. Внутренние документы организации, оформляемые не на бланке, должны содержать соответствующие виду документа реквизиты.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2.27.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2.28. Наименование должности лица используется в бланках писем должностных лиц и располагается под наименованием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2.29.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w:t>
      </w:r>
      <w:hyperlink r:id="rId12" w:history="1">
        <w:r w:rsidRPr="004F71AB">
          <w:rPr>
            <w:rStyle w:val="a3"/>
            <w:color w:val="000000" w:themeColor="text1"/>
            <w:spacing w:val="2"/>
            <w:u w:val="none"/>
          </w:rPr>
          <w:t>Общероссийскому классификатору предприятий и организаций (ОКПО)</w:t>
        </w:r>
      </w:hyperlink>
      <w:r w:rsidRPr="004F71AB">
        <w:rPr>
          <w:color w:val="000000" w:themeColor="text1"/>
          <w:spacing w:val="2"/>
        </w:rPr>
        <w:t>,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2.30. Наименование вида документа указывается на всех документах, за исключением деловых (служебных) писем, располагается под наименованием организации (должности).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2.31. Дата документа должна соответствовать дате подписания (утверждения) документа или (в протоколах) дате события, зафиксированного в документе. Дата документа записывается в последовательности: день месяца, месяц, год одним из двух способов: арабскими цифрами, разделенными точкой: 05.06.2018; словесно-цифровым способом: 5 июня 2018 г. 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 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2.32.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2.33.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w:t>
      </w:r>
      <w:proofErr w:type="gramStart"/>
      <w:r w:rsidRPr="004F71AB">
        <w:rPr>
          <w:color w:val="000000" w:themeColor="text1"/>
          <w:spacing w:val="2"/>
        </w:rPr>
        <w:t>от</w:t>
      </w:r>
      <w:proofErr w:type="gramEnd"/>
      <w:r w:rsidRPr="004F71AB">
        <w:rPr>
          <w:color w:val="000000" w:themeColor="text1"/>
          <w:spacing w:val="2"/>
        </w:rPr>
        <w:t xml:space="preserve"> ..." </w:t>
      </w:r>
      <w:proofErr w:type="gramStart"/>
      <w:r w:rsidRPr="004F71AB">
        <w:rPr>
          <w:color w:val="000000" w:themeColor="text1"/>
          <w:spacing w:val="2"/>
        </w:rPr>
        <w:t>в</w:t>
      </w:r>
      <w:proofErr w:type="gramEnd"/>
      <w:r w:rsidRPr="004F71AB">
        <w:rPr>
          <w:color w:val="000000" w:themeColor="text1"/>
          <w:spacing w:val="2"/>
        </w:rPr>
        <w:t xml:space="preserve"> бланке письма. В текст письма-ответа сведения о регистрационном номере и дате поступившего письма не включаются.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2.34. Место составления (издания) документа указывается во всех документах, кроме деловых (служебных) писем, внутренних информационно-справочных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2.35. Адресат - реквизит, используемый при оформлении деловых (служебных) писем, внутренних информационно-справочных документов. Адресатом документа может быть организация, структурное подразделение организации, должностное или физическое лицо. 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 При </w:t>
      </w:r>
      <w:proofErr w:type="spellStart"/>
      <w:r w:rsidRPr="004F71AB">
        <w:rPr>
          <w:color w:val="000000" w:themeColor="text1"/>
          <w:spacing w:val="2"/>
        </w:rPr>
        <w:t>адресовании</w:t>
      </w:r>
      <w:proofErr w:type="spellEnd"/>
      <w:r w:rsidRPr="004F71AB">
        <w:rPr>
          <w:color w:val="000000" w:themeColor="text1"/>
          <w:spacing w:val="2"/>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tbl>
      <w:tblPr>
        <w:tblW w:w="0" w:type="auto"/>
        <w:tblCellMar>
          <w:left w:w="0" w:type="dxa"/>
          <w:right w:w="0" w:type="dxa"/>
        </w:tblCellMar>
        <w:tblLook w:val="04A0"/>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Генеральному директору</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Фамилия И.О.</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 </w:t>
      </w:r>
      <w:proofErr w:type="spellStart"/>
      <w:r w:rsidRPr="004F71AB">
        <w:rPr>
          <w:color w:val="000000" w:themeColor="text1"/>
          <w:spacing w:val="2"/>
        </w:rPr>
        <w:t>адресовании</w:t>
      </w:r>
      <w:proofErr w:type="spellEnd"/>
      <w:r w:rsidRPr="004F71AB">
        <w:rPr>
          <w:color w:val="000000" w:themeColor="text1"/>
          <w:spacing w:val="2"/>
        </w:rPr>
        <w:t xml:space="preserve"> письма в организацию указывается ее полное или сокращенное наименование в именительном падеже.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 </w:t>
      </w:r>
      <w:proofErr w:type="spellStart"/>
      <w:r w:rsidRPr="004F71AB">
        <w:rPr>
          <w:color w:val="000000" w:themeColor="text1"/>
          <w:spacing w:val="2"/>
        </w:rPr>
        <w:t>адресовании</w:t>
      </w:r>
      <w:proofErr w:type="spellEnd"/>
      <w:r w:rsidRPr="004F71AB">
        <w:rPr>
          <w:color w:val="000000" w:themeColor="text1"/>
          <w:spacing w:val="2"/>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Финансовое управление</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 </w:t>
      </w:r>
      <w:proofErr w:type="spellStart"/>
      <w:r w:rsidRPr="004F71AB">
        <w:rPr>
          <w:color w:val="000000" w:themeColor="text1"/>
          <w:spacing w:val="2"/>
        </w:rPr>
        <w:t>адресовании</w:t>
      </w:r>
      <w:proofErr w:type="spellEnd"/>
      <w:r w:rsidRPr="004F71AB">
        <w:rPr>
          <w:color w:val="000000" w:themeColor="text1"/>
          <w:spacing w:val="2"/>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Руководителю договорно-</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правового отдела</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Фамилия И.О.</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roofErr w:type="gramStart"/>
      <w:r w:rsidRPr="004F71AB">
        <w:rPr>
          <w:color w:val="000000" w:themeColor="text1"/>
          <w:spacing w:val="2"/>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809"/>
        <w:gridCol w:w="4546"/>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г-ну Фамилия И.О.</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г-же Фамилия И.О.</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Руководителям филиалов</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Руководителям управлений</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 отделов ФБУ</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"Наименование организации"</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 В состав реквизита "Адресат" может входить почтовый адрес:</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а) для юридического лица - полное или сокращенное наименование (при наличии), для гражданина - фамилия, имя, отчество (последнее при наличии);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б) название улицы, номер дома, номер квартиры;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г) название населенного пункта;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д) название района;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 название республики, края, области, автономного округа (области);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ж) название страны (для международных почтовых отправлений);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з) почтовый индекс.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 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728"/>
        <w:gridCol w:w="462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Электронный адрес</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2.36.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586"/>
        <w:gridCol w:w="2392"/>
        <w:gridCol w:w="2377"/>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2772" w:type="dxa"/>
            <w:hideMark/>
          </w:tcPr>
          <w:p w:rsidR="00130610" w:rsidRPr="004F71AB" w:rsidRDefault="00130610" w:rsidP="004F71AB">
            <w:pPr>
              <w:jc w:val="both"/>
              <w:rPr>
                <w:color w:val="000000" w:themeColor="text1"/>
              </w:rPr>
            </w:pPr>
          </w:p>
        </w:tc>
        <w:tc>
          <w:tcPr>
            <w:tcW w:w="2587"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УТВЕРЖДАЮ</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Директор 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77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58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И.О.Фамилия</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Дата</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roofErr w:type="gramStart"/>
      <w:r w:rsidRPr="004F71AB">
        <w:rPr>
          <w:color w:val="000000" w:themeColor="text1"/>
          <w:spacing w:val="2"/>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4F71AB">
        <w:rPr>
          <w:color w:val="000000" w:themeColor="text1"/>
          <w:spacing w:val="2"/>
        </w:rPr>
        <w:t xml:space="preserve">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832"/>
        <w:gridCol w:w="4523"/>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(Регламент)</w:t>
            </w: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приказом 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от 5 октября 2017 г. N 82</w:t>
            </w:r>
          </w:p>
        </w:tc>
      </w:tr>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(Правила)</w:t>
            </w: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УТВЕРЖДЕНЫ</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приказом ФБУ "Наименование</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от 5 октября 2017 г. N 83</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4849"/>
        <w:gridCol w:w="4506"/>
      </w:tblGrid>
      <w:tr w:rsidR="00130610" w:rsidRPr="004F71AB" w:rsidTr="004F71AB">
        <w:trPr>
          <w:trHeight w:val="15"/>
        </w:trPr>
        <w:tc>
          <w:tcPr>
            <w:tcW w:w="5914" w:type="dxa"/>
            <w:hideMark/>
          </w:tcPr>
          <w:p w:rsidR="00130610" w:rsidRPr="004F71AB" w:rsidRDefault="00130610" w:rsidP="004F71AB">
            <w:pPr>
              <w:jc w:val="both"/>
              <w:rPr>
                <w:color w:val="000000" w:themeColor="text1"/>
              </w:rPr>
            </w:pPr>
          </w:p>
        </w:tc>
        <w:tc>
          <w:tcPr>
            <w:tcW w:w="5359" w:type="dxa"/>
            <w:hideMark/>
          </w:tcPr>
          <w:p w:rsidR="00130610" w:rsidRPr="004F71AB" w:rsidRDefault="00130610" w:rsidP="004F71AB">
            <w:pPr>
              <w:jc w:val="both"/>
              <w:rPr>
                <w:color w:val="000000" w:themeColor="text1"/>
              </w:rPr>
            </w:pP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(Положение)</w:t>
            </w: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УТВЕРЖДЕНО</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Научно-техническим советом</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ФБУ "Инновация"</w:t>
            </w:r>
          </w:p>
        </w:tc>
      </w:tr>
      <w:tr w:rsidR="00130610" w:rsidRPr="004F71AB" w:rsidTr="004F71AB">
        <w:tc>
          <w:tcPr>
            <w:tcW w:w="591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535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(протокол от 12.09.2017 N 12)</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2.37.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приказ (о чём?) о создании аттестационной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письмо (о чём?) о предоставлении информации;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акт (чего?) приема-передачи дел;</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протокол (чего?) заседания экспертной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Заголовок к тексту оформляется под реквизитами бланка слева, от границы левого поля.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2.38. Текст документа составляется на государственном языке Российской Федерации.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 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наименование документа, наименование органа власти (организации), издавшег</w:t>
      </w:r>
      <w:proofErr w:type="gramStart"/>
      <w:r w:rsidRPr="004F71AB">
        <w:rPr>
          <w:color w:val="000000" w:themeColor="text1"/>
          <w:spacing w:val="2"/>
        </w:rPr>
        <w:t>о(</w:t>
      </w:r>
      <w:proofErr w:type="gramEnd"/>
      <w:r w:rsidRPr="004F71AB">
        <w:rPr>
          <w:color w:val="000000" w:themeColor="text1"/>
          <w:spacing w:val="2"/>
        </w:rPr>
        <w:t xml:space="preserve">ей) документ, дата документа, регистрационный номер документа, заголовок к тексту;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 наименование организации или должностного лица, утвердившего документ, дата утверждения документа.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 </w:t>
      </w:r>
      <w:proofErr w:type="gramStart"/>
      <w:r w:rsidRPr="004F71AB">
        <w:rPr>
          <w:color w:val="000000" w:themeColor="text1"/>
          <w:spacing w:val="2"/>
        </w:rPr>
        <w:t>Текст документа излагается: в приказах, изданных единолично, - от первого лица единственного числа ("... приказываю"); в протоколах заседаний - от третьего лица множественного числа ("СЛУШАЛИ", "ВЫСТУПИЛИ", "ПОСТАНОВИЛИ" или "РЕШИЛИ"); 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roofErr w:type="gramEnd"/>
      <w:r w:rsidRPr="004F71AB">
        <w:rPr>
          <w:color w:val="000000" w:themeColor="text1"/>
          <w:spacing w:val="2"/>
        </w:rPr>
        <w:t xml:space="preserve"> в деловых письмах, оформленных на должностных бланках, - от первого лица единственного числа ("прошу...", "предлагаю..."); в докладных и служебных записках, заявлениях - от первого лица единственного числа ("прошу...", "считаю необходимым..."); 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w:t>
      </w:r>
      <w:r w:rsidRPr="004F71AB">
        <w:rPr>
          <w:color w:val="000000" w:themeColor="text1"/>
          <w:spacing w:val="2"/>
        </w:rPr>
        <w:lastRenderedPageBreak/>
        <w:t xml:space="preserve">от третьего лица единственного или множественного числа ("отдел осуществляет функции...", "комиссия провела проверку..."). При подготовке текста документа следует соблюдать правила написания официальных наименований, числительных и единиц измерения. </w:t>
      </w:r>
      <w:r w:rsidRPr="004F71AB">
        <w:rPr>
          <w:color w:val="000000" w:themeColor="text1"/>
          <w:spacing w:val="2"/>
        </w:rPr>
        <w:br/>
        <w:t>В текстах документов употребляются общепринятые аббревиатуры и графические сокращения. При указании в тексте фамилии лица инициалы ставятся после фамилии. В деловых (служебных) письмах используются: вступительное обращение: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Уважаемый господин Председатель!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Уважаемый господин Министр!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Уважаемый господин Иванов!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Уважаемая госпожа Петрова!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Уважаемый Иван Петрович!</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Уважаемая Анна Николаевна!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Уважаемые господа!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заключительная этикетная фраза: "С уважением</w:t>
      </w:r>
      <w:proofErr w:type="gramStart"/>
      <w:r w:rsidRPr="004F71AB">
        <w:rPr>
          <w:color w:val="000000" w:themeColor="text1"/>
          <w:spacing w:val="2"/>
        </w:rPr>
        <w:t xml:space="preserve">, ...". </w:t>
      </w:r>
      <w:proofErr w:type="gramEnd"/>
      <w:r w:rsidRPr="004F71AB">
        <w:rPr>
          <w:color w:val="000000" w:themeColor="text1"/>
          <w:spacing w:val="2"/>
        </w:rPr>
        <w:t>Наименование должности в обращении пишется с прописной буквы, в обращении по фамилии инициалы лица не указываются.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2.39.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 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 если приложение названо в тексте: Приложение: на 2 л. в 1 экз. если приложение не названо в тексте или если приложений несколько: Приложение: 1. Положение об Управлении регионального кредитования на 5 л. в 1 экз.</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 в тексте документа при первом упоминании документа-приложения в скобках указывается: (приложение) или (приложение 1), (приложение N 1); на первом листе документа-приложения в правом верхнем углу указывается: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Приложение N 2</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 приказу ФБУ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"Наименование</w:t>
      </w:r>
      <w:r w:rsidR="002B26AF">
        <w:rPr>
          <w:color w:val="000000" w:themeColor="text1"/>
          <w:spacing w:val="2"/>
        </w:rPr>
        <w:t xml:space="preserve"> </w:t>
      </w:r>
      <w:r w:rsidRPr="004F71AB">
        <w:rPr>
          <w:color w:val="000000" w:themeColor="text1"/>
          <w:spacing w:val="2"/>
        </w:rPr>
        <w:t>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 15.08.2017 N 112</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Приложение N 1</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УТВЕРЖДЕНО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приказом ФБУ "Наименование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 18.09.2017 N 67</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2.40.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t>
      </w:r>
      <w:proofErr w:type="gramStart"/>
      <w:r w:rsidRPr="004F71AB">
        <w:rPr>
          <w:color w:val="000000" w:themeColor="text1"/>
          <w:spacing w:val="2"/>
        </w:rPr>
        <w:t xml:space="preserve">Гриф согласования в зависимости от вида документа и особенностей его оформления может проставляться: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на последнем </w:t>
      </w:r>
      <w:r w:rsidRPr="004F71AB">
        <w:rPr>
          <w:color w:val="000000" w:themeColor="text1"/>
          <w:spacing w:val="2"/>
        </w:rPr>
        <w:lastRenderedPageBreak/>
        <w:t>листе документа под текстом; на листе согласования, являющемся неотъемлемой частью документа.</w:t>
      </w:r>
      <w:proofErr w:type="gramEnd"/>
      <w:r w:rsidRPr="004F71AB">
        <w:rPr>
          <w:color w:val="000000" w:themeColor="text1"/>
          <w:spacing w:val="2"/>
        </w:rPr>
        <w:t xml:space="preserve"> 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СОГЛАСОВАНО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Глава </w:t>
      </w:r>
      <w:proofErr w:type="spellStart"/>
      <w:r w:rsidRPr="004F71AB">
        <w:rPr>
          <w:color w:val="000000" w:themeColor="text1"/>
          <w:spacing w:val="2"/>
        </w:rPr>
        <w:t>Большеокинского</w:t>
      </w:r>
      <w:proofErr w:type="spell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муниципального образования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i/>
          <w:iCs/>
          <w:color w:val="000000" w:themeColor="text1"/>
          <w:spacing w:val="2"/>
        </w:rPr>
        <w:t>Подпись</w:t>
      </w:r>
      <w:r w:rsidRPr="004F71AB">
        <w:rPr>
          <w:color w:val="000000" w:themeColor="text1"/>
          <w:spacing w:val="2"/>
        </w:rPr>
        <w:t xml:space="preserve"> И.О. Фамилия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Дата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СОГЛАСОВАНО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Научно-техническим советом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ФБУ "Наименование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(протокол от _______ N _____)</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исходящих документах визы проставляются на экземплярах документов, помещаемых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По усмотрению организации может применяться полистное визирование документа и его приложений.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2.41. Подпись включает: наименование должности лица, подписывающего документ, его собственноручную подпись, инициалы, фамилию. Например:</w:t>
      </w:r>
    </w:p>
    <w:tbl>
      <w:tblPr>
        <w:tblW w:w="0" w:type="auto"/>
        <w:tblCellMar>
          <w:left w:w="0" w:type="dxa"/>
          <w:right w:w="0" w:type="dxa"/>
        </w:tblCellMar>
        <w:tblLook w:val="04A0"/>
      </w:tblPr>
      <w:tblGrid>
        <w:gridCol w:w="3393"/>
        <w:gridCol w:w="1951"/>
        <w:gridCol w:w="4011"/>
      </w:tblGrid>
      <w:tr w:rsidR="00130610" w:rsidRPr="004F71AB" w:rsidTr="004F71AB">
        <w:trPr>
          <w:trHeight w:val="15"/>
        </w:trPr>
        <w:tc>
          <w:tcPr>
            <w:tcW w:w="4250" w:type="dxa"/>
            <w:hideMark/>
          </w:tcPr>
          <w:p w:rsidR="00130610" w:rsidRPr="004F71AB" w:rsidRDefault="00130610" w:rsidP="004F71AB">
            <w:pPr>
              <w:jc w:val="both"/>
              <w:rPr>
                <w:i/>
                <w:color w:val="000000" w:themeColor="text1"/>
              </w:rPr>
            </w:pPr>
          </w:p>
        </w:tc>
        <w:tc>
          <w:tcPr>
            <w:tcW w:w="2218" w:type="dxa"/>
            <w:hideMark/>
          </w:tcPr>
          <w:p w:rsidR="00130610" w:rsidRPr="004F71AB" w:rsidRDefault="00130610" w:rsidP="004F71AB">
            <w:pPr>
              <w:jc w:val="both"/>
              <w:rPr>
                <w:i/>
                <w:color w:val="000000" w:themeColor="text1"/>
              </w:rPr>
            </w:pPr>
          </w:p>
        </w:tc>
        <w:tc>
          <w:tcPr>
            <w:tcW w:w="4805" w:type="dxa"/>
            <w:hideMark/>
          </w:tcPr>
          <w:p w:rsidR="00130610" w:rsidRPr="004F71AB" w:rsidRDefault="00130610" w:rsidP="004F71AB">
            <w:pPr>
              <w:jc w:val="both"/>
              <w:rPr>
                <w:i/>
                <w:color w:val="000000" w:themeColor="text1"/>
              </w:rPr>
            </w:pPr>
          </w:p>
        </w:tc>
      </w:tr>
      <w:tr w:rsidR="00130610" w:rsidRPr="004F71AB" w:rsidTr="004F71AB">
        <w:tc>
          <w:tcPr>
            <w:tcW w:w="4250"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i/>
                <w:color w:val="000000" w:themeColor="text1"/>
              </w:rPr>
            </w:pPr>
            <w:r w:rsidRPr="004F71AB">
              <w:rPr>
                <w:i/>
                <w:color w:val="000000" w:themeColor="text1"/>
              </w:rPr>
              <w:t xml:space="preserve">Глава </w:t>
            </w:r>
          </w:p>
        </w:tc>
        <w:tc>
          <w:tcPr>
            <w:tcW w:w="221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i/>
                <w:color w:val="000000" w:themeColor="text1"/>
              </w:rPr>
            </w:pPr>
            <w:r w:rsidRPr="004F71AB">
              <w:rPr>
                <w:i/>
                <w:iCs/>
                <w:color w:val="000000" w:themeColor="text1"/>
              </w:rPr>
              <w:t>Подпись</w:t>
            </w:r>
          </w:p>
        </w:tc>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i/>
                <w:color w:val="000000" w:themeColor="text1"/>
              </w:rPr>
            </w:pPr>
            <w:r w:rsidRPr="004F71AB">
              <w:rPr>
                <w:i/>
                <w:color w:val="000000" w:themeColor="text1"/>
              </w:rPr>
              <w:t>И.О.Фамилия</w:t>
            </w:r>
          </w:p>
        </w:tc>
      </w:tr>
      <w:tr w:rsidR="00130610" w:rsidRPr="004F71AB" w:rsidTr="004F71AB">
        <w:tc>
          <w:tcPr>
            <w:tcW w:w="4250"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i/>
                <w:color w:val="000000" w:themeColor="text1"/>
              </w:rPr>
            </w:pPr>
          </w:p>
        </w:tc>
        <w:tc>
          <w:tcPr>
            <w:tcW w:w="221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i/>
                <w:color w:val="000000" w:themeColor="text1"/>
              </w:rPr>
            </w:pPr>
          </w:p>
        </w:tc>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i/>
                <w:color w:val="000000" w:themeColor="text1"/>
              </w:rPr>
            </w:pP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Если документ оформлен не на бланке, в наименование должности включается наименование организации. Например:</w:t>
      </w:r>
      <w:r w:rsidRPr="004F71AB">
        <w:rPr>
          <w:color w:val="000000" w:themeColor="text1"/>
          <w:spacing w:val="2"/>
        </w:rPr>
        <w:br/>
      </w:r>
    </w:p>
    <w:tbl>
      <w:tblPr>
        <w:tblW w:w="9654" w:type="dxa"/>
        <w:tblCellMar>
          <w:left w:w="0" w:type="dxa"/>
          <w:right w:w="0" w:type="dxa"/>
        </w:tblCellMar>
        <w:tblLook w:val="04A0"/>
      </w:tblPr>
      <w:tblGrid>
        <w:gridCol w:w="3828"/>
        <w:gridCol w:w="2319"/>
        <w:gridCol w:w="3507"/>
      </w:tblGrid>
      <w:tr w:rsidR="00130610" w:rsidRPr="004F71AB" w:rsidTr="004F71AB">
        <w:trPr>
          <w:trHeight w:val="15"/>
        </w:trPr>
        <w:tc>
          <w:tcPr>
            <w:tcW w:w="3828" w:type="dxa"/>
            <w:hideMark/>
          </w:tcPr>
          <w:p w:rsidR="00130610" w:rsidRPr="004F71AB" w:rsidRDefault="00130610" w:rsidP="004F71AB">
            <w:pPr>
              <w:jc w:val="both"/>
              <w:rPr>
                <w:color w:val="000000" w:themeColor="text1"/>
              </w:rPr>
            </w:pPr>
          </w:p>
        </w:tc>
        <w:tc>
          <w:tcPr>
            <w:tcW w:w="2319" w:type="dxa"/>
            <w:hideMark/>
          </w:tcPr>
          <w:p w:rsidR="00130610" w:rsidRPr="004F71AB" w:rsidRDefault="00130610" w:rsidP="004F71AB">
            <w:pPr>
              <w:jc w:val="both"/>
              <w:rPr>
                <w:color w:val="000000" w:themeColor="text1"/>
              </w:rPr>
            </w:pPr>
          </w:p>
        </w:tc>
        <w:tc>
          <w:tcPr>
            <w:tcW w:w="3507" w:type="dxa"/>
            <w:hideMark/>
          </w:tcPr>
          <w:p w:rsidR="00130610" w:rsidRPr="004F71AB" w:rsidRDefault="00130610" w:rsidP="004F71AB">
            <w:pPr>
              <w:jc w:val="both"/>
              <w:rPr>
                <w:color w:val="000000" w:themeColor="text1"/>
              </w:rPr>
            </w:pPr>
          </w:p>
        </w:tc>
      </w:tr>
      <w:tr w:rsidR="00130610" w:rsidRPr="004F71AB" w:rsidTr="004F71AB">
        <w:tc>
          <w:tcPr>
            <w:tcW w:w="382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 xml:space="preserve">Глава </w:t>
            </w:r>
            <w:r w:rsidR="00526130" w:rsidRPr="00A7723B">
              <w:t>Балаганкинского</w:t>
            </w:r>
          </w:p>
        </w:tc>
        <w:tc>
          <w:tcPr>
            <w:tcW w:w="231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350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382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муниципального образования</w:t>
            </w:r>
          </w:p>
        </w:tc>
        <w:tc>
          <w:tcPr>
            <w:tcW w:w="231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350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382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
        </w:tc>
        <w:tc>
          <w:tcPr>
            <w:tcW w:w="2319"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
        </w:tc>
        <w:tc>
          <w:tcPr>
            <w:tcW w:w="3507"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r w:rsidRPr="004F71AB">
        <w:rPr>
          <w:color w:val="000000" w:themeColor="text1"/>
          <w:spacing w:val="2"/>
        </w:rPr>
        <w:br/>
      </w:r>
    </w:p>
    <w:tbl>
      <w:tblPr>
        <w:tblW w:w="0" w:type="auto"/>
        <w:tblCellMar>
          <w:left w:w="0" w:type="dxa"/>
          <w:right w:w="0" w:type="dxa"/>
        </w:tblCellMar>
        <w:tblLook w:val="04A0"/>
      </w:tblPr>
      <w:tblGrid>
        <w:gridCol w:w="3368"/>
        <w:gridCol w:w="2365"/>
        <w:gridCol w:w="3622"/>
      </w:tblGrid>
      <w:tr w:rsidR="00130610" w:rsidRPr="004F71AB" w:rsidTr="004F71AB">
        <w:trPr>
          <w:trHeight w:val="15"/>
        </w:trPr>
        <w:tc>
          <w:tcPr>
            <w:tcW w:w="4066" w:type="dxa"/>
            <w:hideMark/>
          </w:tcPr>
          <w:p w:rsidR="00130610" w:rsidRPr="004F71AB" w:rsidRDefault="00130610" w:rsidP="004F71AB">
            <w:pPr>
              <w:jc w:val="both"/>
              <w:rPr>
                <w:color w:val="000000" w:themeColor="text1"/>
              </w:rPr>
            </w:pPr>
          </w:p>
        </w:tc>
        <w:tc>
          <w:tcPr>
            <w:tcW w:w="2772" w:type="dxa"/>
            <w:hideMark/>
          </w:tcPr>
          <w:p w:rsidR="00130610" w:rsidRPr="004F71AB" w:rsidRDefault="00130610" w:rsidP="004F71AB">
            <w:pPr>
              <w:jc w:val="both"/>
              <w:rPr>
                <w:color w:val="000000" w:themeColor="text1"/>
              </w:rPr>
            </w:pPr>
          </w:p>
        </w:tc>
        <w:tc>
          <w:tcPr>
            <w:tcW w:w="4435" w:type="dxa"/>
            <w:hideMark/>
          </w:tcPr>
          <w:p w:rsidR="00130610" w:rsidRPr="004F71AB" w:rsidRDefault="00130610" w:rsidP="004F71AB">
            <w:pPr>
              <w:jc w:val="both"/>
              <w:rPr>
                <w:color w:val="000000" w:themeColor="text1"/>
              </w:rPr>
            </w:pPr>
          </w:p>
        </w:tc>
      </w:tr>
      <w:tr w:rsidR="00130610" w:rsidRPr="004F71AB" w:rsidTr="004F71AB">
        <w:tc>
          <w:tcPr>
            <w:tcW w:w="406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Глава</w:t>
            </w:r>
          </w:p>
        </w:tc>
        <w:tc>
          <w:tcPr>
            <w:tcW w:w="277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443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406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Главный бухгалтер</w:t>
            </w:r>
          </w:p>
        </w:tc>
        <w:tc>
          <w:tcPr>
            <w:tcW w:w="277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443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 документах, подготовленных комиссией, в подписи указывается статус лица в составе комиссии.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Ind w:w="149" w:type="dxa"/>
        <w:tblCellMar>
          <w:left w:w="0" w:type="dxa"/>
          <w:right w:w="0" w:type="dxa"/>
        </w:tblCellMar>
        <w:tblLook w:val="04A0"/>
      </w:tblPr>
      <w:tblGrid>
        <w:gridCol w:w="3988"/>
        <w:gridCol w:w="2475"/>
        <w:gridCol w:w="2892"/>
      </w:tblGrid>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Председатель комиссии</w:t>
            </w: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Члены комиссии</w:t>
            </w: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398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47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9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0" w:type="auto"/>
        <w:tblCellMar>
          <w:left w:w="0" w:type="dxa"/>
          <w:right w:w="0" w:type="dxa"/>
        </w:tblCellMar>
        <w:tblLook w:val="04A0"/>
      </w:tblPr>
      <w:tblGrid>
        <w:gridCol w:w="3991"/>
        <w:gridCol w:w="2606"/>
        <w:gridCol w:w="2758"/>
      </w:tblGrid>
      <w:tr w:rsidR="00130610" w:rsidRPr="004F71AB" w:rsidTr="004F71AB">
        <w:trPr>
          <w:trHeight w:val="15"/>
        </w:trPr>
        <w:tc>
          <w:tcPr>
            <w:tcW w:w="4805" w:type="dxa"/>
            <w:hideMark/>
          </w:tcPr>
          <w:p w:rsidR="00130610" w:rsidRPr="004F71AB" w:rsidRDefault="00130610" w:rsidP="004F71AB">
            <w:pPr>
              <w:jc w:val="both"/>
              <w:rPr>
                <w:color w:val="000000" w:themeColor="text1"/>
              </w:rPr>
            </w:pPr>
          </w:p>
        </w:tc>
        <w:tc>
          <w:tcPr>
            <w:tcW w:w="3142" w:type="dxa"/>
            <w:hideMark/>
          </w:tcPr>
          <w:p w:rsidR="00130610" w:rsidRPr="004F71AB" w:rsidRDefault="00130610" w:rsidP="004F71AB">
            <w:pPr>
              <w:jc w:val="both"/>
              <w:rPr>
                <w:color w:val="000000" w:themeColor="text1"/>
              </w:rPr>
            </w:pPr>
          </w:p>
        </w:tc>
        <w:tc>
          <w:tcPr>
            <w:tcW w:w="3326" w:type="dxa"/>
            <w:hideMark/>
          </w:tcPr>
          <w:p w:rsidR="00130610" w:rsidRPr="004F71AB" w:rsidRDefault="00130610" w:rsidP="004F71AB">
            <w:pPr>
              <w:jc w:val="both"/>
              <w:rPr>
                <w:color w:val="000000" w:themeColor="text1"/>
              </w:rPr>
            </w:pPr>
          </w:p>
        </w:tc>
      </w:tr>
      <w:tr w:rsidR="00130610" w:rsidRPr="004F71AB" w:rsidTr="004F71AB">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главы</w:t>
            </w:r>
          </w:p>
        </w:tc>
        <w:tc>
          <w:tcPr>
            <w:tcW w:w="314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332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или:</w:t>
            </w:r>
          </w:p>
        </w:tc>
        <w:tc>
          <w:tcPr>
            <w:tcW w:w="314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332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480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proofErr w:type="gramStart"/>
            <w:r w:rsidRPr="004F71AB">
              <w:rPr>
                <w:color w:val="000000" w:themeColor="text1"/>
              </w:rPr>
              <w:t>Исполняющий</w:t>
            </w:r>
            <w:proofErr w:type="gramEnd"/>
            <w:r w:rsidRPr="004F71AB">
              <w:rPr>
                <w:color w:val="000000" w:themeColor="text1"/>
              </w:rPr>
              <w:t xml:space="preserve"> обязанности главы</w:t>
            </w:r>
          </w:p>
        </w:tc>
        <w:tc>
          <w:tcPr>
            <w:tcW w:w="314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3326"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2.42.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4F71AB">
        <w:rPr>
          <w:color w:val="000000" w:themeColor="text1"/>
          <w:spacing w:val="2"/>
        </w:rPr>
        <w:t>заверение подписи</w:t>
      </w:r>
      <w:proofErr w:type="gramEnd"/>
      <w:r w:rsidRPr="004F71AB">
        <w:rPr>
          <w:color w:val="000000" w:themeColor="text1"/>
          <w:spacing w:val="2"/>
        </w:rPr>
        <w:t xml:space="preserve"> печатью в соответствии с законодательством Российской Федерации. 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2.43.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Ильин Илья Ильич,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Отдел управления персоналом,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ведущий специалист +7(495) 924-45-67, </w:t>
      </w:r>
      <w:hyperlink r:id="rId13" w:history="1">
        <w:r w:rsidRPr="004F71AB">
          <w:rPr>
            <w:rStyle w:val="a3"/>
            <w:color w:val="000000" w:themeColor="text1"/>
            <w:spacing w:val="2"/>
          </w:rPr>
          <w:t>Ilyin_Iv@techno.ru</w:t>
        </w:r>
      </w:hyperlink>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Отметка об исполнителе может оформляться как нижний колонтитул и печататься шрифтом меньшего размера.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2.44.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оформляется для подтверждения соответствия копии документа (выписки из документа) подлиннику документа.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Если копия выдается для представления в другую организацию,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дополняется записью о месте хранения документа, с которого была изготовлена копия, и заверяется печатью организации.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Подлинник документа находится в ФБУ "Наименование организации" в деле N 08-05 за 2015 г."</w:t>
      </w:r>
    </w:p>
    <w:tbl>
      <w:tblPr>
        <w:tblW w:w="0" w:type="auto"/>
        <w:tblInd w:w="149" w:type="dxa"/>
        <w:tblCellMar>
          <w:left w:w="0" w:type="dxa"/>
          <w:right w:w="0" w:type="dxa"/>
        </w:tblCellMar>
        <w:tblLook w:val="04A0"/>
      </w:tblPr>
      <w:tblGrid>
        <w:gridCol w:w="2090"/>
        <w:gridCol w:w="2044"/>
        <w:gridCol w:w="2348"/>
        <w:gridCol w:w="2873"/>
      </w:tblGrid>
      <w:tr w:rsidR="00130610" w:rsidRPr="004F71AB" w:rsidTr="004F71AB">
        <w:tc>
          <w:tcPr>
            <w:tcW w:w="4134"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Верно</w:t>
            </w:r>
          </w:p>
        </w:tc>
        <w:tc>
          <w:tcPr>
            <w:tcW w:w="234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873"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r w:rsidR="00130610" w:rsidRPr="004F71AB" w:rsidTr="004F71AB">
        <w:tc>
          <w:tcPr>
            <w:tcW w:w="4134" w:type="dxa"/>
            <w:gridSpan w:val="2"/>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Зав. отделом управления персоналом</w:t>
            </w:r>
          </w:p>
        </w:tc>
        <w:tc>
          <w:tcPr>
            <w:tcW w:w="234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i/>
                <w:iCs/>
                <w:color w:val="000000" w:themeColor="text1"/>
              </w:rPr>
              <w:t>Подпись</w:t>
            </w:r>
          </w:p>
        </w:tc>
        <w:tc>
          <w:tcPr>
            <w:tcW w:w="2873"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И.О. Фамилия</w:t>
            </w:r>
          </w:p>
        </w:tc>
      </w:tr>
      <w:tr w:rsidR="00130610" w:rsidRPr="004F71AB" w:rsidTr="004F71AB">
        <w:tc>
          <w:tcPr>
            <w:tcW w:w="2090"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Дата</w:t>
            </w:r>
          </w:p>
        </w:tc>
        <w:tc>
          <w:tcPr>
            <w:tcW w:w="204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Печать</w:t>
            </w:r>
          </w:p>
        </w:tc>
        <w:tc>
          <w:tcPr>
            <w:tcW w:w="2348"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c>
          <w:tcPr>
            <w:tcW w:w="2873"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color w:val="000000" w:themeColor="text1"/>
              </w:rPr>
            </w:pP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На копиях многостраничных документов отметка о </w:t>
      </w:r>
      <w:proofErr w:type="gramStart"/>
      <w:r w:rsidRPr="004F71AB">
        <w:rPr>
          <w:color w:val="000000" w:themeColor="text1"/>
          <w:spacing w:val="2"/>
        </w:rPr>
        <w:t>заверении копии</w:t>
      </w:r>
      <w:proofErr w:type="gramEnd"/>
      <w:r w:rsidRPr="004F71AB">
        <w:rPr>
          <w:color w:val="000000" w:themeColor="text1"/>
          <w:spacing w:val="2"/>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w:t>
      </w:r>
      <w:r w:rsidRPr="004F71AB">
        <w:rPr>
          <w:color w:val="000000" w:themeColor="text1"/>
          <w:spacing w:val="2"/>
        </w:rPr>
        <w:lastRenderedPageBreak/>
        <w:t xml:space="preserve">последнем листе документа. Для </w:t>
      </w:r>
      <w:proofErr w:type="gramStart"/>
      <w:r w:rsidRPr="004F71AB">
        <w:rPr>
          <w:color w:val="000000" w:themeColor="text1"/>
          <w:spacing w:val="2"/>
        </w:rPr>
        <w:t>заверения копии</w:t>
      </w:r>
      <w:proofErr w:type="gramEnd"/>
      <w:r w:rsidRPr="004F71AB">
        <w:rPr>
          <w:color w:val="000000" w:themeColor="text1"/>
          <w:spacing w:val="2"/>
        </w:rPr>
        <w:t xml:space="preserve"> документа, изготовленной на бумажном носителе, может использоваться штамп.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2.45.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 Отметка о поступлении документа может проставляться с помощью штампа.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2.46.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Фамилия И.О., Фамилия И.О.</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Прошу подготовить предложения</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к 10.11.2017 </w:t>
      </w:r>
      <w:r w:rsidRPr="004F71AB">
        <w:rPr>
          <w:i/>
          <w:iCs/>
          <w:color w:val="000000" w:themeColor="text1"/>
          <w:spacing w:val="2"/>
        </w:rPr>
        <w:t>Подпись</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Дата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 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2.47. Отметка о контроле </w:t>
      </w:r>
      <w:proofErr w:type="gramStart"/>
      <w:r w:rsidRPr="004F71AB">
        <w:rPr>
          <w:color w:val="000000" w:themeColor="text1"/>
          <w:spacing w:val="2"/>
        </w:rPr>
        <w:t>свидетельствует</w:t>
      </w:r>
      <w:proofErr w:type="gramEnd"/>
      <w:r w:rsidRPr="004F71AB">
        <w:rPr>
          <w:color w:val="000000" w:themeColor="text1"/>
          <w:spacing w:val="2"/>
        </w:rPr>
        <w:t xml:space="preserve"> о постановке документа на контроль, проставляется штампом "Контроль" на верхнем поле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2.48.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В дело N 01-18 за 2017 г.</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Зав. отделом корпоративных проектов</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iCs/>
          <w:color w:val="000000" w:themeColor="text1"/>
          <w:spacing w:val="2"/>
        </w:rPr>
        <w:t>Подпись</w:t>
      </w:r>
      <w:r w:rsidRPr="004F71AB">
        <w:rPr>
          <w:i/>
          <w:color w:val="000000" w:themeColor="text1"/>
          <w:spacing w:val="2"/>
        </w:rPr>
        <w:t xml:space="preserve"> Дата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Отметка о направлении документа в дело может дополняться краткими сведениями о характере исполнения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III. Подготовка и оформление отдельных видов документов</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 Локальные нормативные акты (далее - ЛНА) организацией издаются в виде правил, положений, инструкций, регламентов, перечней, классификаторов и других видов документов. ЛНА приобретают юридическую силу после их утверждения распорядительным документом (приказом, постановлением, распоряжением). </w:t>
      </w:r>
      <w:r w:rsidRPr="004F71AB">
        <w:rPr>
          <w:color w:val="000000" w:themeColor="text1"/>
          <w:spacing w:val="2"/>
        </w:rPr>
        <w:br/>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 ЛНА могут быть: постоянно действующими (без ограничения срока их применения); временными (действующими в течение указанного в них срока или до наступления определенного события).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3.3. </w:t>
      </w:r>
      <w:proofErr w:type="gramStart"/>
      <w:r w:rsidRPr="004F71AB">
        <w:rPr>
          <w:color w:val="000000" w:themeColor="text1"/>
          <w:spacing w:val="2"/>
        </w:rPr>
        <w:t xml:space="preserve">Основанием для издания ЛНА являются: 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w:t>
      </w:r>
      <w:r w:rsidRPr="004F71AB">
        <w:rPr>
          <w:color w:val="000000" w:themeColor="text1"/>
          <w:spacing w:val="2"/>
        </w:rPr>
        <w:lastRenderedPageBreak/>
        <w:t>федеральных органов исполнительной власти); законодательные акты субъекта Российской Федерации, нормативные правовые акты органов государственной власти субъекта Российской Федерации; ранее изданные в организации ЛНА и/или распорядительные документы.</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 ЛНА издаются в целях: установления норм, требований, правил в отношении предмета нормативного регулирования, ранее не являвшемся предметом регулирования в организации; изменения существующих норм, требований, правил, установленных ранее изданными нормативными документами; отмены ранее установленных норм, требований, правил.</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 Предложение о разработке проекта ЛНА вносится руководителем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3.6. ЛНА разрабатывается в случае, если: имеется участок работы (вопросы деятельности), нуждающийся в нормативном регулировании; требуется внесение значительного количества изменений в ранее принятый ЛНА; выявлено несколько ЛНА, регулирующих смежные вопросы, которые целесообразно объединить в один документ. Актуализация ранее принятых ЛНА осуществляется через внесение в них изменений.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3.7. ЛНА утверждается постановлением руководителя организации,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иным работникам организации, а </w:t>
      </w:r>
      <w:proofErr w:type="gramStart"/>
      <w:r w:rsidRPr="004F71AB">
        <w:rPr>
          <w:color w:val="000000" w:themeColor="text1"/>
          <w:spacing w:val="2"/>
        </w:rPr>
        <w:t>также</w:t>
      </w:r>
      <w:proofErr w:type="gramEnd"/>
      <w:r w:rsidRPr="004F71AB">
        <w:rPr>
          <w:color w:val="000000" w:themeColor="text1"/>
          <w:spacing w:val="2"/>
        </w:rPr>
        <w:t xml:space="preserve"> если необходимо внести изменения или признать утратившими силу ранее утвержденные ЛНА.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3.8. Изменения в ЛНА и отмена ЛНА оформляются постановлением главы администрации или иного должностного лица, принимавшего решение об утверждении ЛНА. Изменения в ЛНА и отмена ЛНА, утвержденные непосредственно собственноручной подписью главой администрации или иного уполномоченного им должностного лица в грифе утверждения, вносятся постановлением, издаваемым главой администрации или иным уполномоченным им должностным лицом.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3.9. В тексте постановления об утверждении, изменении или отмене ЛНА используются формулировки: при утверждении нового ЛНА: "Утвердить (название ЛНА)" или "Утвердить (название ЛНА) и ввести в действие </w:t>
      </w:r>
      <w:proofErr w:type="gramStart"/>
      <w:r w:rsidRPr="004F71AB">
        <w:rPr>
          <w:color w:val="000000" w:themeColor="text1"/>
          <w:spacing w:val="2"/>
        </w:rPr>
        <w:t>с</w:t>
      </w:r>
      <w:proofErr w:type="gramEnd"/>
      <w:r w:rsidRPr="004F71AB">
        <w:rPr>
          <w:color w:val="000000" w:themeColor="text1"/>
          <w:spacing w:val="2"/>
        </w:rPr>
        <w:t xml:space="preserve"> (дата)".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 Утвердить Положение о локальных нормативных актах организации</w:t>
      </w:r>
      <w:proofErr w:type="gramStart"/>
      <w:r w:rsidRPr="004F71AB">
        <w:rPr>
          <w:color w:val="000000" w:themeColor="text1"/>
          <w:spacing w:val="2"/>
        </w:rPr>
        <w:t>.</w:t>
      </w:r>
      <w:proofErr w:type="gramEnd"/>
      <w:r w:rsidRPr="004F71AB">
        <w:rPr>
          <w:color w:val="000000" w:themeColor="text1"/>
          <w:spacing w:val="2"/>
        </w:rPr>
        <w:t xml:space="preserve"> </w:t>
      </w:r>
      <w:proofErr w:type="gramStart"/>
      <w:r w:rsidRPr="004F71AB">
        <w:rPr>
          <w:color w:val="000000" w:themeColor="text1"/>
          <w:spacing w:val="2"/>
        </w:rPr>
        <w:t>и</w:t>
      </w:r>
      <w:proofErr w:type="gramEnd"/>
      <w:r w:rsidRPr="004F71AB">
        <w:rPr>
          <w:color w:val="000000" w:themeColor="text1"/>
          <w:spacing w:val="2"/>
        </w:rPr>
        <w:t>ли: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 Утвердить Штатное ..... организации на 2018 год и ввести его в действие с 1 января 2018 г. (приложение)</w:t>
      </w:r>
      <w:proofErr w:type="gramStart"/>
      <w:r w:rsidRPr="004F71AB">
        <w:rPr>
          <w:color w:val="000000" w:themeColor="text1"/>
          <w:spacing w:val="2"/>
        </w:rPr>
        <w:t>.</w:t>
      </w:r>
      <w:proofErr w:type="gramEnd"/>
      <w:r w:rsidRPr="004F71AB">
        <w:rPr>
          <w:color w:val="000000" w:themeColor="text1"/>
          <w:spacing w:val="2"/>
        </w:rPr>
        <w:t xml:space="preserve"> </w:t>
      </w:r>
      <w:proofErr w:type="gramStart"/>
      <w:r w:rsidRPr="004F71AB">
        <w:rPr>
          <w:color w:val="000000" w:themeColor="text1"/>
          <w:spacing w:val="2"/>
        </w:rPr>
        <w:t>п</w:t>
      </w:r>
      <w:proofErr w:type="gramEnd"/>
      <w:r w:rsidRPr="004F71AB">
        <w:rPr>
          <w:color w:val="000000" w:themeColor="text1"/>
          <w:spacing w:val="2"/>
        </w:rPr>
        <w:t>ри внесении изменений в ранее утвержденный ЛНА: "Внести изменения в (название ЛНА).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1. Внести следующие изменения в Штатное расписание на 2018 год, утвержденное приказом ФБУ "Наименование организации" от 25 декабря 2017 г. N 345:... при отмене ранее утвержденного ЛНА: "Признать утратившим силу (название ЛНА), утвержденное ...".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 Признать утратившим силу Положение о ненормированном рабочем дне, утвержденное приказом ФБУ "Наименование организации" от 15 февраля 2015 г. N 22.</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3.10.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 Если проект ЛНА является многостраничным и к нему оформляется титульный лист, указанные выше реквизиты размещаются на титульном листе.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3.11. Информация справочного характера (графики, схемы, таблицы, формы документов) оформляется в виде приложений к ЛНА. На приложениях к ЛНА оформляется реквизит "отметка о приложении".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3.12. ЛНА вступает в силу в срок, указанный в приказе, которым утвержден ЛНА, или </w:t>
      </w:r>
      <w:proofErr w:type="gramStart"/>
      <w:r w:rsidRPr="004F71AB">
        <w:rPr>
          <w:color w:val="000000" w:themeColor="text1"/>
          <w:spacing w:val="2"/>
        </w:rPr>
        <w:t>с даты утверждения</w:t>
      </w:r>
      <w:proofErr w:type="gramEnd"/>
      <w:r w:rsidRPr="004F71AB">
        <w:rPr>
          <w:color w:val="000000" w:themeColor="text1"/>
          <w:spacing w:val="2"/>
        </w:rPr>
        <w:t xml:space="preserve"> ЛНА.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3.13. Распорядительные документы организации издаются в форме приказов, постановлений и распоряжений. Постановления и Приказы издаются в целях оформления решений: нормативного характера (если постановлением утверждается </w:t>
      </w:r>
      <w:r w:rsidRPr="004F71AB">
        <w:rPr>
          <w:color w:val="000000" w:themeColor="text1"/>
          <w:spacing w:val="2"/>
        </w:rPr>
        <w:lastRenderedPageBreak/>
        <w:t>ЛНА, Приказом и распоряжением принимается решение организационного характера, например, приказ об утверждении структуры и штатной численности организации); организационного, административного, в том числе оперативного характера по вопросам основной деятельности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3.14. Приказы, постановления, распоряжения,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3.15. Приказы, постановления, распоряжения по основной деятельности издаются: во исполнение нормативных правовых актов органов государственной власти и вышестоящих организаций; в целях осуществления управленческой деятельности, вытекающей из функций и задач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3.16. Приказы, постановления, распоряжения по основной деятельности составляются на основе тщательного и всестороннего изучения вопросов, требующих разрешения, чтобы содержащиеся в приказах, постановлениях, распоряжениях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3.17.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3.18. Заголовок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Об утверждении Инструкции по делопроизводству;</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О порядке финансирования рекламной кампании;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О создании экспертной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3.19. Те</w:t>
      </w:r>
      <w:proofErr w:type="gramStart"/>
      <w:r w:rsidRPr="004F71AB">
        <w:rPr>
          <w:color w:val="000000" w:themeColor="text1"/>
          <w:spacing w:val="2"/>
        </w:rPr>
        <w:t>кст пр</w:t>
      </w:r>
      <w:proofErr w:type="gramEnd"/>
      <w:r w:rsidRPr="004F71AB">
        <w:rPr>
          <w:color w:val="000000" w:themeColor="text1"/>
          <w:spacing w:val="2"/>
        </w:rPr>
        <w:t xml:space="preserve">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3.20. Распорядительная часть начинается словом «ПОСТАНОВЛЯЮ», «ПРИКАЗЫВАЮ»,  «НЕОБХОДИМО» которое печатается строчными буквами вразрядку.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Распорядительная часть может содержать: решения организационного характера (утвердить, создать, преобразовать, ликвидировать, признать утратившим силу); конкретные поручения с указанием исполнителя (исполнителей) и сроков их выполнения.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3.21. Каждое решение (поручение) оформляется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w:t>
      </w:r>
      <w:r w:rsidRPr="004F71AB">
        <w:rPr>
          <w:color w:val="000000" w:themeColor="text1"/>
          <w:spacing w:val="2"/>
        </w:rPr>
        <w:lastRenderedPageBreak/>
        <w:t>пишется полностью, в скобках указываются фамилия и инициалы руководителя подразделения в именительном падеже.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ПОСТАНОВЛЯЮ:</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Учебно-методическому отделу (Фамилия И.О.) к 01.11.2017 подготовить и представить на утверждение план учебно-методической работы на 2018 год.... </w:t>
      </w:r>
    </w:p>
    <w:p w:rsidR="00130610" w:rsidRPr="004F71AB" w:rsidRDefault="00130610" w:rsidP="004F71AB">
      <w:pPr>
        <w:pStyle w:val="formattext"/>
        <w:shd w:val="clear" w:color="auto" w:fill="FFFFFF"/>
        <w:spacing w:before="0" w:beforeAutospacing="0" w:after="0" w:afterAutospacing="0"/>
        <w:ind w:left="72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Если поручение дается конкретному исполнителю, его должность и фамилия указываются без скобок в дательном падеже.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color w:val="000000" w:themeColor="text1"/>
          <w:spacing w:val="2"/>
        </w:rPr>
      </w:pPr>
      <w:r w:rsidRPr="004F71AB">
        <w:rPr>
          <w:i/>
          <w:color w:val="000000" w:themeColor="text1"/>
          <w:spacing w:val="2"/>
        </w:rPr>
        <w:t>Главному бухгалтеру (Фамилия И.О.) подготовить и представить на рассмотрение и утверждение смету командировочных расходов на 2018 год в срок до 30.11.2017.</w:t>
      </w:r>
      <w:r w:rsidRPr="004F71AB">
        <w:rPr>
          <w:color w:val="000000" w:themeColor="text1"/>
          <w:spacing w:val="2"/>
        </w:rPr>
        <w:t xml:space="preserve">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 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 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 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 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color w:val="000000" w:themeColor="text1"/>
          <w:spacing w:val="2"/>
        </w:rPr>
      </w:pPr>
      <w:r w:rsidRPr="004F71AB">
        <w:rPr>
          <w:i/>
          <w:color w:val="000000" w:themeColor="text1"/>
          <w:spacing w:val="2"/>
        </w:rPr>
        <w:t>Признать утратившим силу постановление администрации от 5 августа 2010 г. N 175 "Об утверждении Экспертной комиссии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Последний пункт постановление - пункт о контроле, в нем указываются должность лица, ответственного за исполнение документа в целом, его фамилия и инициалы.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numPr>
          <w:ilvl w:val="0"/>
          <w:numId w:val="2"/>
        </w:numPr>
        <w:shd w:val="clear" w:color="auto" w:fill="FFFFFF"/>
        <w:spacing w:before="0" w:beforeAutospacing="0" w:after="0" w:afterAutospacing="0"/>
        <w:jc w:val="both"/>
        <w:textAlignment w:val="baseline"/>
        <w:rPr>
          <w:color w:val="000000" w:themeColor="text1"/>
          <w:spacing w:val="2"/>
        </w:rPr>
      </w:pPr>
      <w:proofErr w:type="gramStart"/>
      <w:r w:rsidRPr="004F71AB">
        <w:rPr>
          <w:i/>
          <w:color w:val="000000" w:themeColor="text1"/>
          <w:spacing w:val="2"/>
        </w:rPr>
        <w:t>Контроль за</w:t>
      </w:r>
      <w:proofErr w:type="gramEnd"/>
      <w:r w:rsidRPr="004F71AB">
        <w:rPr>
          <w:i/>
          <w:color w:val="000000" w:themeColor="text1"/>
          <w:spacing w:val="2"/>
        </w:rPr>
        <w:t xml:space="preserve"> исполнением постановления возлагается на (наименование должности) Фамилия И.О.</w:t>
      </w:r>
      <w:r w:rsidRPr="004F71AB">
        <w:rPr>
          <w:color w:val="000000" w:themeColor="text1"/>
          <w:spacing w:val="2"/>
        </w:rPr>
        <w:t xml:space="preserve">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В отдельных случаях глава администрации может оставить </w:t>
      </w:r>
      <w:proofErr w:type="gramStart"/>
      <w:r w:rsidRPr="004F71AB">
        <w:rPr>
          <w:color w:val="000000" w:themeColor="text1"/>
          <w:spacing w:val="2"/>
        </w:rPr>
        <w:t>контроль за</w:t>
      </w:r>
      <w:proofErr w:type="gramEnd"/>
      <w:r w:rsidRPr="004F71AB">
        <w:rPr>
          <w:color w:val="000000" w:themeColor="text1"/>
          <w:spacing w:val="2"/>
        </w:rPr>
        <w:t xml:space="preserve"> собой: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roofErr w:type="gramStart"/>
      <w:r w:rsidRPr="004F71AB">
        <w:rPr>
          <w:i/>
          <w:color w:val="000000" w:themeColor="text1"/>
          <w:spacing w:val="2"/>
        </w:rPr>
        <w:t>Контроль за</w:t>
      </w:r>
      <w:proofErr w:type="gramEnd"/>
      <w:r w:rsidRPr="004F71AB">
        <w:rPr>
          <w:i/>
          <w:color w:val="000000" w:themeColor="text1"/>
          <w:spacing w:val="2"/>
        </w:rPr>
        <w:t xml:space="preserve"> исполнением оставляю за собой.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3.22. В приказах не допускается: изменение ранее установленных сроков выполнения заданий в сторону их увеличения;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применение произвольных сокращений или искажение наименований структурных подразделений организаций, подведомственных организаций </w:t>
      </w:r>
      <w:proofErr w:type="gramStart"/>
      <w:r w:rsidRPr="004F71AB">
        <w:rPr>
          <w:color w:val="000000" w:themeColor="text1"/>
          <w:spacing w:val="2"/>
        </w:rPr>
        <w:t>-и</w:t>
      </w:r>
      <w:proofErr w:type="gramEnd"/>
      <w:r w:rsidRPr="004F71AB">
        <w:rPr>
          <w:color w:val="000000" w:themeColor="text1"/>
          <w:spacing w:val="2"/>
        </w:rPr>
        <w:t xml:space="preserve">сполнителей;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применение произвольных (не общепринятых) технических и других терминов, сокращенных слов и наименований.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3.23. При наличии приложений в тексте приказа в соответствующих пунктах распорядительной части даются отсылки:  (приложение N 1); (приложение N 2);  "согласно приложению", на приложении оформляется отметка о приложении: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Приложение N 1</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 приказу ФБУ "Наименование</w:t>
      </w:r>
      <w:r w:rsidR="002B26AF">
        <w:rPr>
          <w:color w:val="000000" w:themeColor="text1"/>
          <w:spacing w:val="2"/>
        </w:rPr>
        <w:t xml:space="preserve"> </w:t>
      </w:r>
      <w:r w:rsidRPr="004F71AB">
        <w:rPr>
          <w:color w:val="000000" w:themeColor="text1"/>
          <w:spacing w:val="2"/>
        </w:rPr>
        <w:t>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от 12.11.2017 N 215</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Издание вместе с приказом приложений, не упомянутых в тексте документа, не допускается. 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tbl>
      <w:tblPr>
        <w:tblW w:w="9356" w:type="dxa"/>
        <w:tblCellMar>
          <w:left w:w="0" w:type="dxa"/>
          <w:right w:w="0" w:type="dxa"/>
        </w:tblCellMar>
        <w:tblLook w:val="04A0"/>
      </w:tblPr>
      <w:tblGrid>
        <w:gridCol w:w="4962"/>
        <w:gridCol w:w="4394"/>
      </w:tblGrid>
      <w:tr w:rsidR="00130610" w:rsidRPr="004F71AB" w:rsidTr="004F71AB">
        <w:trPr>
          <w:trHeight w:val="15"/>
        </w:trPr>
        <w:tc>
          <w:tcPr>
            <w:tcW w:w="4962" w:type="dxa"/>
            <w:hideMark/>
          </w:tcPr>
          <w:p w:rsidR="00130610" w:rsidRPr="004F71AB" w:rsidRDefault="00130610" w:rsidP="004F71AB">
            <w:pPr>
              <w:jc w:val="both"/>
              <w:rPr>
                <w:color w:val="000000" w:themeColor="text1"/>
              </w:rPr>
            </w:pPr>
          </w:p>
        </w:tc>
        <w:tc>
          <w:tcPr>
            <w:tcW w:w="4394" w:type="dxa"/>
            <w:hideMark/>
          </w:tcPr>
          <w:p w:rsidR="00130610" w:rsidRPr="004F71AB" w:rsidRDefault="00130610" w:rsidP="004F71AB">
            <w:pPr>
              <w:jc w:val="both"/>
              <w:rPr>
                <w:color w:val="000000" w:themeColor="text1"/>
              </w:rPr>
            </w:pPr>
          </w:p>
        </w:tc>
      </w:tr>
      <w:tr w:rsidR="00130610" w:rsidRPr="004F71AB" w:rsidTr="004F71AB">
        <w:tc>
          <w:tcPr>
            <w:tcW w:w="4962"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Инструкция</w:t>
            </w:r>
          </w:p>
        </w:tc>
        <w:tc>
          <w:tcPr>
            <w:tcW w:w="439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УТВЕРЖДЕНА</w:t>
            </w:r>
          </w:p>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приказом ФБУ "Наименование</w:t>
            </w:r>
          </w:p>
          <w:p w:rsidR="00130610" w:rsidRPr="004F71AB" w:rsidRDefault="00130610" w:rsidP="004F71AB">
            <w:pPr>
              <w:pStyle w:val="formattext"/>
              <w:spacing w:before="0" w:beforeAutospacing="0" w:after="0" w:afterAutospacing="0"/>
              <w:jc w:val="both"/>
              <w:textAlignment w:val="baseline"/>
              <w:rPr>
                <w:color w:val="000000" w:themeColor="text1"/>
              </w:rPr>
            </w:pPr>
            <w:r w:rsidRPr="004F71AB">
              <w:rPr>
                <w:color w:val="000000" w:themeColor="text1"/>
              </w:rPr>
              <w:t>организации</w:t>
            </w:r>
            <w:proofErr w:type="gramStart"/>
            <w:r w:rsidRPr="004F71AB">
              <w:rPr>
                <w:color w:val="000000" w:themeColor="text1"/>
              </w:rPr>
              <w:t>"о</w:t>
            </w:r>
            <w:proofErr w:type="gramEnd"/>
            <w:r w:rsidRPr="004F71AB">
              <w:rPr>
                <w:color w:val="000000" w:themeColor="text1"/>
              </w:rPr>
              <w:t>т 22.01.2017 N 5</w:t>
            </w:r>
          </w:p>
        </w:tc>
      </w:tr>
    </w:tbl>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3.24.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 </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numPr>
          <w:ilvl w:val="0"/>
          <w:numId w:val="3"/>
        </w:numPr>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 </w:t>
      </w:r>
    </w:p>
    <w:p w:rsidR="00130610" w:rsidRPr="004F71AB" w:rsidRDefault="00130610" w:rsidP="004F71AB">
      <w:pPr>
        <w:pStyle w:val="formattext"/>
        <w:numPr>
          <w:ilvl w:val="0"/>
          <w:numId w:val="3"/>
        </w:numPr>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Распоряжения могут не иметь преамбулы.</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3.25. Приказ подписывает руководитель организации или лицо, исполняющее его обязанности. Распоряжение подписывается руководителем и/или иными уполномоченными им лицами.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3.26. Деятельность по совместной выработке решений на заседаниях советов, комиссий, совещаниях оформляется протоколами. Протокол составляется на основании рукописных записей, произведенных во время заседания, представленных выступлений, справок, проектов решений (постановлений). Протокол оформляется в течение одного-трех дней после проведения заседания, если сроки его подготовки не оговорены особо.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3.27.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3.28. Заголовок к тексту протокола отвечает на вопрос "чего?" и содержит указание подразделения или органа, деятельность которого протоколируется.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Протокол заседания аттестационной комиссии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12-13 мая 2018 г.</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 xml:space="preserve">3.29. Текст протокола должен состоять из двух частей: </w:t>
      </w:r>
      <w:proofErr w:type="gramStart"/>
      <w:r w:rsidRPr="004F71AB">
        <w:rPr>
          <w:color w:val="000000" w:themeColor="text1"/>
          <w:spacing w:val="2"/>
        </w:rPr>
        <w:t>вводной</w:t>
      </w:r>
      <w:proofErr w:type="gramEnd"/>
      <w:r w:rsidRPr="004F71AB">
        <w:rPr>
          <w:color w:val="000000" w:themeColor="text1"/>
          <w:spacing w:val="2"/>
        </w:rPr>
        <w:t xml:space="preserve"> и основной. </w:t>
      </w:r>
      <w:proofErr w:type="gramStart"/>
      <w:r w:rsidRPr="004F71AB">
        <w:rPr>
          <w:color w:val="000000" w:themeColor="text1"/>
          <w:spacing w:val="2"/>
        </w:rPr>
        <w:t>В</w:t>
      </w:r>
      <w:proofErr w:type="gramEnd"/>
      <w:r w:rsidRPr="004F71AB">
        <w:rPr>
          <w:color w:val="000000" w:themeColor="text1"/>
          <w:spacing w:val="2"/>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 Если количество присутствующих на заседании превышает 15 человек, </w:t>
      </w:r>
      <w:proofErr w:type="gramStart"/>
      <w:r w:rsidRPr="004F71AB">
        <w:rPr>
          <w:color w:val="000000" w:themeColor="text1"/>
          <w:spacing w:val="2"/>
        </w:rPr>
        <w:t>в</w:t>
      </w:r>
      <w:proofErr w:type="gramEnd"/>
      <w:r w:rsidRPr="004F71AB">
        <w:rPr>
          <w:color w:val="000000" w:themeColor="text1"/>
          <w:spacing w:val="2"/>
        </w:rPr>
        <w:t xml:space="preserve"> вводной части протокола делается ссылка на список, являющийся неотъемлемой частью протокола. Например: Присутствовали: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25 чел. (список прилагается).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 В основной части протокола фиксируется ход заседания.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3.30.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3.31.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 Постановление (решение) в те</w:t>
      </w:r>
      <w:proofErr w:type="gramStart"/>
      <w:r w:rsidRPr="004F71AB">
        <w:rPr>
          <w:color w:val="000000" w:themeColor="text1"/>
          <w:spacing w:val="2"/>
        </w:rPr>
        <w:t>кст пр</w:t>
      </w:r>
      <w:proofErr w:type="gramEnd"/>
      <w:r w:rsidRPr="004F71AB">
        <w:rPr>
          <w:color w:val="000000" w:themeColor="text1"/>
          <w:spacing w:val="2"/>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4F71AB">
        <w:rPr>
          <w:color w:val="000000" w:themeColor="text1"/>
          <w:spacing w:val="2"/>
        </w:rPr>
        <w:t xml:space="preserve"> - ..., </w:t>
      </w:r>
      <w:proofErr w:type="gramEnd"/>
      <w:r w:rsidRPr="004F71AB">
        <w:rPr>
          <w:color w:val="000000" w:themeColor="text1"/>
          <w:spacing w:val="2"/>
        </w:rPr>
        <w:t>против -..., воздержалось -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3.32. Протокол заседания подписывается председателем (председательствующим) и секретарем заседания, если иное не установлено ЛНА.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3.33.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3.34. Если письмо является ответом на поступивший запрос или просьбу, заполняется реквизит "ссылка на регистрационный номер и дату поступившего письма"</w:t>
      </w:r>
      <w:proofErr w:type="gramStart"/>
      <w:r w:rsidRPr="004F71AB">
        <w:rPr>
          <w:color w:val="000000" w:themeColor="text1"/>
          <w:spacing w:val="2"/>
        </w:rPr>
        <w:t>.Н</w:t>
      </w:r>
      <w:proofErr w:type="gramEnd"/>
      <w:r w:rsidRPr="004F71AB">
        <w:rPr>
          <w:color w:val="000000" w:themeColor="text1"/>
          <w:spacing w:val="2"/>
        </w:rPr>
        <w:t>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 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3.35.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 Письмо может касаться нескольких вопросов, если они взаимосвязаны.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3.36.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 При необходимости направить письмо большему количеству адресатов, готовится список рассылки, и письма рассылаются по списку.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3.37. Текст письма излагается: от 1-го лица множественного числа ("просим...", "предлагаем...", "напоминаем..."); от 3-го лица единственного числа ("предприятие считает возможным ...", "институт не располагает возможностью ..."); от 1-го лица единственного числа ("прошу ...", "предлагаю ..."), если письмо оформляется на должностном бланке.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3.38.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3.39. После подписания письма и его регистрации экземпляр письма с визами заинтересованных лиц помещается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3.42. Датой акта является дата составления акта и подписания его составителями. 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3.43. </w:t>
      </w:r>
      <w:proofErr w:type="gramStart"/>
      <w:r w:rsidRPr="004F71AB">
        <w:rPr>
          <w:color w:val="000000" w:themeColor="text1"/>
          <w:spacing w:val="2"/>
        </w:rPr>
        <w:t>В</w:t>
      </w:r>
      <w:proofErr w:type="gramEnd"/>
      <w:r w:rsidRPr="004F71AB">
        <w:rPr>
          <w:color w:val="000000" w:themeColor="text1"/>
          <w:spacing w:val="2"/>
        </w:rPr>
        <w:t xml:space="preserve"> вводной части акта в именительном падеже указываются: 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 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 Если акт составлен комиссией, первой указывается фамилия председателя комиссии, затем членов комиссии в алфавитном порядке.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3.44. В тексте акта излагаются цели и задачи составления акта, сущность, характер, методы и сроки проделанной работы, ее результаты. При необходимости акт может содержать выводы и рекомендации. 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3.45. Экземпляры акта подписываются всеми членами комиссии (если акт составлялся комиссией) или составителями и, при необходимости, присутствовавшими лицами. При подписании акта председателем и членами комиссии наименования их должностей не указываются. Особое мнение составителя акта излагается на отдельном листе, подписывается и прилагается к акту.</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3.46.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4F71AB">
        <w:rPr>
          <w:color w:val="000000" w:themeColor="text1"/>
          <w:spacing w:val="2"/>
        </w:rPr>
        <w:t>н(</w:t>
      </w:r>
      <w:proofErr w:type="gramEnd"/>
      <w:r w:rsidRPr="004F71AB">
        <w:rPr>
          <w:color w:val="000000" w:themeColor="text1"/>
          <w:spacing w:val="2"/>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3.47.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N 8, 9).</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3.48. </w:t>
      </w:r>
      <w:proofErr w:type="gramStart"/>
      <w:r w:rsidRPr="004F71AB">
        <w:rPr>
          <w:color w:val="000000" w:themeColor="text1"/>
          <w:spacing w:val="2"/>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3.49. При </w:t>
      </w:r>
      <w:proofErr w:type="spellStart"/>
      <w:r w:rsidRPr="004F71AB">
        <w:rPr>
          <w:color w:val="000000" w:themeColor="text1"/>
          <w:spacing w:val="2"/>
        </w:rPr>
        <w:t>адресовании</w:t>
      </w:r>
      <w:proofErr w:type="spellEnd"/>
      <w:r w:rsidRPr="004F71AB">
        <w:rPr>
          <w:color w:val="000000" w:themeColor="text1"/>
          <w:spacing w:val="2"/>
        </w:rPr>
        <w:t xml:space="preserve"> докладных (служебных) записок указываются в дательном падеже должность лица, которому адресован документ, фамилия и инициалы. Например: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 xml:space="preserve">Заместителю </w:t>
      </w:r>
      <w:proofErr w:type="gramStart"/>
      <w:r w:rsidRPr="004F71AB">
        <w:rPr>
          <w:i/>
          <w:color w:val="000000" w:themeColor="text1"/>
          <w:spacing w:val="2"/>
        </w:rPr>
        <w:t>генерального</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lastRenderedPageBreak/>
        <w:t>директора ФБУ "Наименование</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Фамилия И.О.</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или:</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Руководителю Департамента</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информационных технологий</w:t>
      </w:r>
    </w:p>
    <w:p w:rsidR="00130610" w:rsidRPr="004F71AB" w:rsidRDefault="00130610" w:rsidP="004F71AB">
      <w:pPr>
        <w:pStyle w:val="formattext"/>
        <w:shd w:val="clear" w:color="auto" w:fill="FFFFFF"/>
        <w:spacing w:before="0" w:beforeAutospacing="0" w:after="0" w:afterAutospacing="0"/>
        <w:jc w:val="both"/>
        <w:textAlignment w:val="baseline"/>
        <w:rPr>
          <w:i/>
          <w:color w:val="000000" w:themeColor="text1"/>
          <w:spacing w:val="2"/>
        </w:rPr>
      </w:pPr>
      <w:r w:rsidRPr="004F71AB">
        <w:rPr>
          <w:i/>
          <w:color w:val="000000" w:themeColor="text1"/>
          <w:spacing w:val="2"/>
        </w:rPr>
        <w:t>Фамилия И.О.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3.50. Докладные (служебные) записки могут составляться, рассматриваться и храниться в течение установленного срока исключительно в электронном виде в СЭД. 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3.51. Текст докладной (служебной) записки, в зависимости от сложности содержания и приводимой аргументации, состоит из одной, двух или трех частей: в первой части излагаются причины, факты или события, послужившие поводом для составления документа; во второй части дается анализ сложившейся ситуации, возможные варианты ее решения; в третьей части излагаются выводы.</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3.52. Регистрация докладных и служебных записок осуществляется в СЭД, при отсутствии СЭД - в структурном подразделении, подготовившем документ.</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IV. Согласование проектов документов. Подписание (утверждение) проектов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 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4.4. Проекты документов согласуются: непосредственным исполнителем и руководителем подразделения-исполнителя; соисполнителями (при их наличии);</w:t>
      </w:r>
      <w:r w:rsidRPr="004F71AB">
        <w:rPr>
          <w:color w:val="000000" w:themeColor="text1"/>
          <w:spacing w:val="2"/>
        </w:rPr>
        <w:br/>
        <w:t xml:space="preserve">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 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 юридической службой (проектов ЛНА, проектов </w:t>
      </w:r>
      <w:r w:rsidRPr="004F71AB">
        <w:rPr>
          <w:color w:val="000000" w:themeColor="text1"/>
          <w:spacing w:val="2"/>
        </w:rPr>
        <w:lastRenderedPageBreak/>
        <w:t>приказов); Службой делопроизводства. Проекты документов, реализация которых требует финансовых затрат, согласовываются с финансовым подразделением.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 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 Сроки согласования проектов документов, направляемых на внешнее согласование не должны составлять более 30 календарных дней. 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4.7.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4.8. Несогласованный проект документа требует доработки по высказанным замечаниям, переоформления и повторного согласования.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4.10. Решение о том, принимать или не принимать неучтенные замечания принимает руководитель. 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 Если руководитель соглашается с мнением исполнителя, он подписывает (утверждает) документ.</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4.11.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4.12.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руководителем организации или лицом, исполняющим его обязанности.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4.13.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4.14.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 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4.15. Утверждение документа производится: непосредственно руководителем - проставлением собственноручной подписи в грифе утверждения; приказом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4.16.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4.17.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p>
    <w:p w:rsidR="00130610" w:rsidRPr="004F71AB" w:rsidRDefault="00130610" w:rsidP="004F71AB">
      <w:pPr>
        <w:pStyle w:val="3"/>
        <w:shd w:val="clear" w:color="auto" w:fill="FFFFFF"/>
        <w:spacing w:before="0" w:beforeAutospacing="0" w:after="0" w:afterAutospacing="0"/>
        <w:jc w:val="both"/>
        <w:textAlignment w:val="baseline"/>
        <w:rPr>
          <w:b w:val="0"/>
          <w:bCs w:val="0"/>
          <w:color w:val="000000" w:themeColor="text1"/>
          <w:spacing w:val="2"/>
          <w:sz w:val="24"/>
          <w:szCs w:val="24"/>
        </w:rPr>
      </w:pPr>
      <w:r w:rsidRPr="004F71AB">
        <w:rPr>
          <w:b w:val="0"/>
          <w:bCs w:val="0"/>
          <w:color w:val="000000" w:themeColor="text1"/>
          <w:spacing w:val="2"/>
          <w:sz w:val="24"/>
          <w:szCs w:val="24"/>
        </w:rPr>
        <w:t>V. Организация документооборота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 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5.5. </w:t>
      </w:r>
      <w:proofErr w:type="gramStart"/>
      <w:r w:rsidRPr="004F71AB">
        <w:rPr>
          <w:color w:val="000000" w:themeColor="text1"/>
          <w:spacing w:val="2"/>
        </w:rPr>
        <w:t>Организация документооборота основывается на принципах: централизации операций по приему и отправке документов; распределения документов на документопотоки, имеющие одинаковый маршрут (маршрутизация документов); организации предварительного рассмотрения входящих документов; исключения возвратных движений документа, не обусловленных деловой необходимостью; однократности регистрации документов; устранения необоснованных согласований проектов документов; временной регламентации операций по обработке, рассмотрению и согласованию документов.</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5.6. </w:t>
      </w:r>
      <w:proofErr w:type="gramStart"/>
      <w:r w:rsidRPr="004F71AB">
        <w:rPr>
          <w:color w:val="000000" w:themeColor="text1"/>
          <w:spacing w:val="2"/>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4F71AB">
        <w:rPr>
          <w:color w:val="000000" w:themeColor="text1"/>
          <w:spacing w:val="2"/>
        </w:rPr>
        <w:t xml:space="preserve"> </w:t>
      </w:r>
      <w:proofErr w:type="gramStart"/>
      <w:r w:rsidRPr="004F71AB">
        <w:rPr>
          <w:color w:val="000000" w:themeColor="text1"/>
          <w:spacing w:val="2"/>
        </w:rPr>
        <w:t>В составе входящих и исходящих документов выделяются: документы органов государственной власти, органов местного самоуправления; документы филиалов и территориально обособленных подразделений; документы из государственных и негосударственных организаций; 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 обращения граждан; документы из правительственных и неправительственных организаций зарубежных стран и другие группы документов.</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w:t>
      </w:r>
      <w:r w:rsidRPr="004F71AB">
        <w:rPr>
          <w:color w:val="000000" w:themeColor="text1"/>
          <w:spacing w:val="2"/>
        </w:rPr>
        <w:lastRenderedPageBreak/>
        <w:t>межведомственного электронного документооборота (МЭДО), СЭД). Для государственных организаций - участников МЭДО.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rsidRPr="004F71AB">
        <w:rPr>
          <w:color w:val="000000" w:themeColor="text1"/>
          <w:spacing w:val="2"/>
        </w:rPr>
        <w:t>факсограмм</w:t>
      </w:r>
      <w:proofErr w:type="spellEnd"/>
      <w:r w:rsidRPr="004F71AB">
        <w:rPr>
          <w:color w:val="000000" w:themeColor="text1"/>
          <w:spacing w:val="2"/>
        </w:rPr>
        <w:t>, телефонограмм, электронных документов и электронных копий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5.10. </w:t>
      </w:r>
      <w:proofErr w:type="gramStart"/>
      <w:r w:rsidRPr="004F71AB">
        <w:rPr>
          <w:color w:val="000000" w:themeColor="text1"/>
          <w:spacing w:val="2"/>
        </w:rPr>
        <w:t>Все поступившие в организацию документы подлежат первичной обработке, включающей: проверку правильности доставки документов; проверку целостности упаковки (конвертов, пакетов); вскрытие упаковки (за исключением конвертов, пакетов с пометкой "Лично" и графами ограничения доступа к документу); проверку целостности входящих документов, включая приложения; уничтожение конвертов, пакетов или упаковки; проставление отметки о поступлении документа в организацию.</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 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и в службу безопасности (при ее наличии).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4F71AB">
        <w:rPr>
          <w:color w:val="000000" w:themeColor="text1"/>
          <w:spacing w:val="2"/>
        </w:rPr>
        <w:t>кт в дв</w:t>
      </w:r>
      <w:proofErr w:type="gramEnd"/>
      <w:r w:rsidRPr="004F71AB">
        <w:rPr>
          <w:color w:val="000000" w:themeColor="text1"/>
          <w:spacing w:val="2"/>
        </w:rPr>
        <w:t>ух экземплярах на бумажном носителе, подписываемый двумя работниками Службы делопроизводства. 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5.13. Конверты, пакеты или упаковка сохраняются и прилагаются к входящим документам в случаях: если только по ним можно установить отправителя или дату отправления; если входящий документ поступил позже указанного в тексте документа срока исполнения или даты мероприятия; при большом расхождении между датами подписания и получения документов. После завершения работы с документом конверт вместе с документом помещается на хранение в дело.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5.14. Конверты (пакеты), имеющие отметку "Лично" ("</w:t>
      </w:r>
      <w:proofErr w:type="spellStart"/>
      <w:r w:rsidRPr="004F71AB">
        <w:rPr>
          <w:color w:val="000000" w:themeColor="text1"/>
          <w:spacing w:val="2"/>
        </w:rPr>
        <w:t>Private</w:t>
      </w:r>
      <w:proofErr w:type="spellEnd"/>
      <w:r w:rsidRPr="004F71AB">
        <w:rPr>
          <w:color w:val="000000" w:themeColor="text1"/>
          <w:spacing w:val="2"/>
        </w:rPr>
        <w:t>"), грифы ограничения доступа к документам, содержащим сведения конфиденциального характера, не вскрываются и передаются: с отметкой "Лично" ("</w:t>
      </w:r>
      <w:proofErr w:type="spellStart"/>
      <w:r w:rsidRPr="004F71AB">
        <w:rPr>
          <w:color w:val="000000" w:themeColor="text1"/>
          <w:spacing w:val="2"/>
        </w:rPr>
        <w:t>Private</w:t>
      </w:r>
      <w:proofErr w:type="spellEnd"/>
      <w:r w:rsidRPr="004F71AB">
        <w:rPr>
          <w:color w:val="000000" w:themeColor="text1"/>
          <w:spacing w:val="2"/>
        </w:rPr>
        <w:t>") - непосредственно адресату; 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5.15. 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5.17. Первичная обработка документов завершается их распределением (сортировкой) </w:t>
      </w:r>
      <w:proofErr w:type="gramStart"/>
      <w:r w:rsidRPr="004F71AB">
        <w:rPr>
          <w:color w:val="000000" w:themeColor="text1"/>
          <w:spacing w:val="2"/>
        </w:rPr>
        <w:t>на</w:t>
      </w:r>
      <w:proofErr w:type="gramEnd"/>
      <w:r w:rsidRPr="004F71AB">
        <w:rPr>
          <w:color w:val="000000" w:themeColor="text1"/>
          <w:spacing w:val="2"/>
        </w:rPr>
        <w:t xml:space="preserve"> регистрируемые и нерегистрируемые.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5.18. </w:t>
      </w:r>
      <w:proofErr w:type="gramStart"/>
      <w:r w:rsidRPr="004F71AB">
        <w:rPr>
          <w:color w:val="000000" w:themeColor="text1"/>
          <w:spacing w:val="2"/>
        </w:rPr>
        <w:t>Регистрация входящих документов осуществляется независимо от способа их доставки один раз: в Службе делопроизводства или в структурном подразделении организации в соответствии с установленной формой организации делопроизводства,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roofErr w:type="gramEnd"/>
      <w:r w:rsidRPr="004F71AB">
        <w:rPr>
          <w:color w:val="000000" w:themeColor="text1"/>
          <w:spacing w:val="2"/>
        </w:rPr>
        <w:t xml:space="preserve"> 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 Регистрация обращений граждан осуществляется в течение трех дней с момента поступления обращения. </w:t>
      </w:r>
      <w:r w:rsidR="00E9630C" w:rsidRPr="00E9630C">
        <w:rPr>
          <w:color w:val="000000" w:themeColor="text1"/>
          <w:spacing w:val="2"/>
        </w:rPr>
        <w:pict>
          <v:shape id="_x0000_i1026" type="#_x0000_t75" alt="Об утверждении Примерной инструкции по делопроизводству в государственных организациях" style="width:12.1pt;height:17.3pt"/>
        </w:pict>
      </w:r>
      <w:hyperlink r:id="rId14" w:history="1">
        <w:proofErr w:type="gramStart"/>
        <w:r w:rsidRPr="004F71AB">
          <w:rPr>
            <w:rStyle w:val="a3"/>
            <w:color w:val="000000" w:themeColor="text1"/>
            <w:spacing w:val="2"/>
            <w:u w:val="none"/>
          </w:rPr>
          <w:t>Федеральный закон от 2 мая 2006 г. N 59-ФЗ "О порядке рассмотрения обращений граждан в Российской Федерации"</w:t>
        </w:r>
      </w:hyperlink>
      <w:r w:rsidRPr="004F71AB">
        <w:rPr>
          <w:color w:val="000000" w:themeColor="text1"/>
          <w:spacing w:val="2"/>
        </w:rPr>
        <w:t> (Собрание законодательства Российской Федерации, 2006, N 19, ст.2060; 2010, N 27, ст.3410; N 31, ст.4196; 2012, N 31, ст.4470; 2013, N 19, ст.2307; N 27, ст.3474; 2014, N 48, ст.6638;</w:t>
      </w:r>
      <w:proofErr w:type="gramEnd"/>
      <w:r w:rsidRPr="004F71AB">
        <w:rPr>
          <w:color w:val="000000" w:themeColor="text1"/>
          <w:spacing w:val="2"/>
        </w:rPr>
        <w:t xml:space="preserve"> </w:t>
      </w:r>
      <w:proofErr w:type="gramStart"/>
      <w:r w:rsidRPr="004F71AB">
        <w:rPr>
          <w:color w:val="000000" w:themeColor="text1"/>
          <w:spacing w:val="2"/>
        </w:rPr>
        <w:t>2015, N 45, ст.6206; 2017, N 49, ст.7327).</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 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Структура регистрационного номера входящего документа определяется индивидуальной инструкцией по делопроизводству организации. </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5.23. Предварительное рассмотрение осуществляется исходя из оценки содержания входящих документов, с </w:t>
      </w:r>
      <w:proofErr w:type="gramStart"/>
      <w:r w:rsidRPr="004F71AB">
        <w:rPr>
          <w:color w:val="000000" w:themeColor="text1"/>
          <w:spacing w:val="2"/>
        </w:rPr>
        <w:t>учетом</w:t>
      </w:r>
      <w:proofErr w:type="gramEnd"/>
      <w:r w:rsidRPr="004F71AB">
        <w:rPr>
          <w:color w:val="000000" w:themeColor="text1"/>
          <w:spacing w:val="2"/>
        </w:rPr>
        <w:t xml:space="preserve"> установленного в организации распределения функциональных обязанностей между руководителем организации, его заместителями.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5.24. По результатам предварительного рассмотрения документы распределяются на документопотоки, направляемые: 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 на рассмотрение заместителей руководителя (документы по направлениям деятельности, курируемых соответствующими заместителями); на рассмотрение иных руководителей, главных и ведущих специалистов; на рассмотрение и исполнение в структурные подразделения по направлениям их деятельности.</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lastRenderedPageBreak/>
        <w:t>5.25.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 Документы, требующие срочного рассмотрения, а также телеграммы и телефонограммы рассматриваются руководителем незамедлительно.</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5.26. Документы, поступающие на бумажном носителе, после их регистрации, включения в СЭД в виде электронных копий и рассмотрения руководством передаются на исполнение или помещаются в дело в Службе делопроизводства в соответствии с номенклатурой дел организации. 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5.27.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передает копии документа.</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5.28.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5.29.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5.30.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 Дата регистрации и регистрационный номер проставляются на отправляемом документе, а также на копии исходящего документа, остающейся в деле.</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 Электронные документы после их подписания электронной подписью и отправки адресату хранятся в базе данных СЭД.</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 xml:space="preserve">5.41. </w:t>
      </w:r>
      <w:proofErr w:type="gramStart"/>
      <w:r w:rsidRPr="004F71AB">
        <w:rPr>
          <w:color w:val="000000" w:themeColor="text1"/>
          <w:spacing w:val="2"/>
        </w:rPr>
        <w:t>В зависимости от содержания и срочности документы, отправляемые из организации, доставляются адресатам средствами почтовой, фельдъегерской связи, курьером, экспресс-почтой, а также передаются по каналам электросвязи (факсимильная связь, телеграф, телефон, электронная почта.</w:t>
      </w:r>
      <w:proofErr w:type="gramEnd"/>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 Документы, подлежащие отправке, должны обрабатываться и отправляться в день их подписания и регистрации или на следующий рабочий день.</w:t>
      </w:r>
    </w:p>
    <w:p w:rsidR="00130610" w:rsidRPr="004F71AB" w:rsidRDefault="00130610" w:rsidP="004F71AB">
      <w:pPr>
        <w:pStyle w:val="formattext"/>
        <w:shd w:val="clear" w:color="auto" w:fill="FFFFFF"/>
        <w:spacing w:before="0" w:beforeAutospacing="0" w:after="0" w:afterAutospacing="0"/>
        <w:jc w:val="both"/>
        <w:textAlignment w:val="baseline"/>
        <w:rPr>
          <w:color w:val="000000" w:themeColor="text1"/>
          <w:spacing w:val="2"/>
        </w:rPr>
      </w:pPr>
      <w:r w:rsidRPr="004F71AB">
        <w:rPr>
          <w:color w:val="000000" w:themeColor="text1"/>
          <w:spacing w:val="2"/>
        </w:rPr>
        <w:t>5.43. Досылка или замена ранее отправленного документа осуществляется по указанию лица, подписавшего документ.</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5.44.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5.45.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5.47.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VI. Контроль исполнения документов (поручений)</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6.1. Контроль исполнения документов (поручений) ведется в целях их своевременного и качественного исполнения.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6.2. Контроль исполнения документов (поручений) ведется: руководителем или иным должностным лицом организации - исполнения документов (поручений) по существу </w:t>
      </w:r>
      <w:proofErr w:type="gramStart"/>
      <w:r w:rsidRPr="004F71AB">
        <w:rPr>
          <w:color w:val="000000" w:themeColor="text1"/>
          <w:spacing w:val="2"/>
        </w:rPr>
        <w:t>ответственными</w:t>
      </w:r>
      <w:proofErr w:type="gramEnd"/>
      <w:r w:rsidRPr="004F71AB">
        <w:rPr>
          <w:color w:val="000000" w:themeColor="text1"/>
          <w:spacing w:val="2"/>
        </w:rPr>
        <w:t xml:space="preserve"> за делопроизводство, сроков исполнения документов (поручений).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6.4. Сроки исполнения документов (поручений) исчисляются в календарных днях.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 Дата исполнения документа (поручения) фиксируется в регистрационно-учетной форме, используемой для отслеживания сроков исполнения документа (поручения). 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6.5. </w:t>
      </w:r>
      <w:proofErr w:type="gramStart"/>
      <w:r w:rsidRPr="004F71AB">
        <w:rPr>
          <w:color w:val="000000" w:themeColor="text1"/>
          <w:spacing w:val="2"/>
        </w:rPr>
        <w:t>Документы (поручения) подлежат исполнению в следующие сроки: с конкретной датой исполнения - в указанный срок; 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 по парламентским запросам - не позднее чем через 15 дней со дня получения;</w:t>
      </w:r>
      <w:proofErr w:type="gramEnd"/>
      <w:r w:rsidRPr="004F71AB">
        <w:rPr>
          <w:color w:val="000000" w:themeColor="text1"/>
          <w:spacing w:val="2"/>
        </w:rPr>
        <w:t xml:space="preserve"> по запросам членов Совета Федерации, депутатов Государственной Думы (депутатскому запросу) не позднее чем через 30 дней со дня получения; 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 по обращениям граждан - 30 дней со дня регистрации.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6.7.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6.9. Предварительный контроль осуществляется в следующем порядке: документов (поручений) последующих лет - не реже одного раза в год; документов (поручений) последующих месяцев текущего года - не реже одного раза в месяц; документов (поручений) текущего месяца - за 5 дней до истечения срока исполнения.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 xml:space="preserve">6.10. Напоминание исполнителям о приближении сроков исполнения документов (поручений) может осуществляться в автоматическом режиме посредством СЭД. 6.11.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 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6.12. Документы (поручения), не снятые с контроля, а также документы (поручения), срок исполнения которых не продлен, считаются неисполненными.</w:t>
      </w:r>
    </w:p>
    <w:p w:rsidR="00130610" w:rsidRPr="004F71AB" w:rsidRDefault="00130610" w:rsidP="004F71AB">
      <w:pPr>
        <w:shd w:val="clear" w:color="auto" w:fill="FFFFFF"/>
        <w:jc w:val="both"/>
        <w:textAlignment w:val="baseline"/>
        <w:outlineLvl w:val="2"/>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VII. Организация работы исполнителя с документами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Срочные документы передаются исполнителю незамедлительно.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7.2. </w:t>
      </w:r>
      <w:proofErr w:type="gramStart"/>
      <w:r w:rsidRPr="004F71AB">
        <w:rPr>
          <w:color w:val="000000" w:themeColor="text1"/>
          <w:spacing w:val="2"/>
        </w:rPr>
        <w:t>Исполнение документа предусматривает: сбор и анализ необходимой информации; подготовку проекта документа и его оформление; согласование проекта документа с заинтересованными лицами; доработку проекта документа по замечаниям, полученным в ходе согласования и, при необходимости, - повторное согласование); представление проекта документа на подпись (утверждение) руководству; подготовку документа к отправке и передачу копии документа в дело.</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7.3.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7.4.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7.5.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регистрационно-учетную форму.</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7.6. При увольнении или переходе на другой участок работы сотрудник обязан сдать документы и дела руководителю подразделения или по его </w:t>
      </w:r>
      <w:proofErr w:type="gramStart"/>
      <w:r w:rsidRPr="004F71AB">
        <w:rPr>
          <w:color w:val="000000" w:themeColor="text1"/>
          <w:spacing w:val="2"/>
        </w:rPr>
        <w:t>указанию</w:t>
      </w:r>
      <w:proofErr w:type="gramEnd"/>
      <w:r w:rsidRPr="004F71AB">
        <w:rPr>
          <w:color w:val="000000" w:themeColor="text1"/>
          <w:spacing w:val="2"/>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7.7. Результатом исполнения документа является проект документа, подготовленный исполнителем. Проект документа со всеми необходимыми приложениями, напечатанный и оформленный в соответствии с правилами, установленными в разделе 3 инструкции. 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 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7.8.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7.9.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7.10.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 В соответствии с номенклатурой дел исполнитель определяет индекс дела, в которое должен быть включен документ.</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7.11.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7.12.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VIII. Формирование документального фонда организации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 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 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 </w:t>
      </w:r>
      <w:proofErr w:type="gramStart"/>
      <w:r w:rsidRPr="004F71AB">
        <w:rPr>
          <w:color w:val="000000" w:themeColor="text1"/>
          <w:spacing w:val="2"/>
        </w:rPr>
        <w:t>При составлении номенклатуры дел следует руководствоваться уставом организации,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 В номенклатуру дел включаются все документы, отражающие деятельность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w:t>
      </w:r>
      <w:r w:rsidRPr="004F71AB">
        <w:rPr>
          <w:color w:val="000000" w:themeColor="text1"/>
          <w:spacing w:val="2"/>
        </w:rPr>
        <w:lastRenderedPageBreak/>
        <w:t>что и документы на бумажном носителе.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 Не включаются в номенклатуру дел периодические издания, книги, брошюры.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8.6. </w:t>
      </w:r>
      <w:proofErr w:type="gramStart"/>
      <w:r w:rsidRPr="004F71AB">
        <w:rPr>
          <w:color w:val="000000" w:themeColor="text1"/>
          <w:spacing w:val="2"/>
        </w:rPr>
        <w:t xml:space="preserve">Номенклатура дел организации (сводная) составляется на основании номенклатур дел по форме, установленной </w:t>
      </w:r>
      <w:hyperlink r:id="rId15" w:history="1">
        <w:r w:rsidRPr="004F71AB">
          <w:rPr>
            <w:color w:val="000000" w:themeColor="text1"/>
            <w:spacing w:val="2"/>
            <w:u w:val="single"/>
          </w:rPr>
          <w:t>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hyperlink>
      <w:r w:rsidRPr="004F71AB">
        <w:rPr>
          <w:color w:val="000000" w:themeColor="text1"/>
          <w:spacing w:val="2"/>
        </w:rPr>
        <w:t xml:space="preserve"> (далее - Правила хранения) </w:t>
      </w:r>
      <w:hyperlink r:id="rId16" w:history="1">
        <w:r w:rsidRPr="004F71AB">
          <w:rPr>
            <w:color w:val="000000" w:themeColor="text1"/>
            <w:spacing w:val="2"/>
            <w:u w:val="single"/>
          </w:rPr>
          <w:t>Приложение N 25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w:t>
        </w:r>
        <w:proofErr w:type="gramEnd"/>
        <w:r w:rsidRPr="004F71AB">
          <w:rPr>
            <w:color w:val="000000" w:themeColor="text1"/>
            <w:spacing w:val="2"/>
            <w:u w:val="single"/>
          </w:rPr>
          <w:t xml:space="preserve"> власти, органах местного самоуправления, организациях</w:t>
        </w:r>
      </w:hyperlink>
      <w:r w:rsidRPr="004F71AB">
        <w:rPr>
          <w:color w:val="000000" w:themeColor="text1"/>
          <w:spacing w:val="2"/>
        </w:rPr>
        <w:t xml:space="preserve">, утвержденным </w:t>
      </w:r>
      <w:hyperlink r:id="rId17" w:history="1">
        <w:r w:rsidRPr="004F71AB">
          <w:rPr>
            <w:color w:val="000000" w:themeColor="text1"/>
            <w:spacing w:val="2"/>
            <w:u w:val="single"/>
          </w:rPr>
          <w:t>приказом Министерства культуры Российской Федерации от 31.03.2015 N 526</w:t>
        </w:r>
      </w:hyperlink>
      <w:r w:rsidRPr="004F71AB">
        <w:rPr>
          <w:color w:val="000000" w:themeColor="text1"/>
          <w:spacing w:val="2"/>
        </w:rPr>
        <w:t xml:space="preserve"> (зарегистрирован в Министерстве юстиции Российской Федерации 7 сентября 2015 г., регистрационный N 38830) (далее - Правила хранения). Сводная номенклатура дел составляется в последнем квартале текущего года на предстоящий календарный год.</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8.7. </w:t>
      </w:r>
      <w:proofErr w:type="gramStart"/>
      <w:r w:rsidRPr="004F71AB">
        <w:rPr>
          <w:color w:val="000000" w:themeColor="text1"/>
          <w:spacing w:val="2"/>
        </w:rPr>
        <w:t>Номенклатура дел организации подписывается руководителем,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 (муниципального) архива</w:t>
      </w:r>
      <w:proofErr w:type="gramEnd"/>
      <w:r w:rsidRPr="004F71AB">
        <w:rPr>
          <w:color w:val="000000" w:themeColor="text1"/>
          <w:spacing w:val="2"/>
        </w:rPr>
        <w:t xml:space="preserve"> в соответствии с предоставленными ему полномочиями в порядке, установленном </w:t>
      </w:r>
      <w:hyperlink r:id="rId18" w:history="1">
        <w:r w:rsidRPr="004F71AB">
          <w:rPr>
            <w:color w:val="000000" w:themeColor="text1"/>
            <w:spacing w:val="2"/>
            <w:u w:val="single"/>
          </w:rPr>
          <w:t>Правилами хранения</w:t>
        </w:r>
      </w:hyperlink>
      <w:r w:rsidRPr="004F71AB">
        <w:rPr>
          <w:color w:val="000000" w:themeColor="text1"/>
          <w:spacing w:val="2"/>
        </w:rPr>
        <w:t xml:space="preserve">. </w:t>
      </w:r>
      <w:hyperlink r:id="rId19" w:history="1">
        <w:r w:rsidRPr="004F71AB">
          <w:rPr>
            <w:color w:val="000000" w:themeColor="text1"/>
            <w:spacing w:val="2"/>
            <w:u w:val="single"/>
          </w:rPr>
          <w:t>Пункт 4.8. Правил хранения</w:t>
        </w:r>
      </w:hyperlink>
      <w:r w:rsidRPr="004F71AB">
        <w:rPr>
          <w:color w:val="000000" w:themeColor="text1"/>
          <w:spacing w:val="2"/>
        </w:rPr>
        <w:t>. 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 Организации, в деятельности которых не создаются документы Архивного фонда Российской Федерации, утверждают номенклатуру дел самостоятельно. В случае изменения функций и структуры организации номенклатура дел составляется, согласовывается и утверждается заново.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8.8. </w:t>
      </w:r>
      <w:proofErr w:type="gramStart"/>
      <w:r w:rsidRPr="004F71AB">
        <w:rPr>
          <w:color w:val="000000" w:themeColor="text1"/>
          <w:spacing w:val="2"/>
        </w:rPr>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8.9. Первый экземпляр утвержденной номенклатуры дел является документом постоянного хранения и включается в номенклатуру дел, второй - используется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8.10. Все заголовки дел, включенные в номенклатуру дел,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01 - код подразделения;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05 -порядковый номер дела в разделе номенклатуры дел. Дела по вопросам, неразрешенным в течение одного года, являются "переходящими" и вносятся в </w:t>
      </w:r>
      <w:r w:rsidRPr="004F71AB">
        <w:rPr>
          <w:color w:val="000000" w:themeColor="text1"/>
          <w:spacing w:val="2"/>
        </w:rPr>
        <w:lastRenderedPageBreak/>
        <w:t>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 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8.11.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 Заголовок дела должен состоять из элементов, располагаемых в следующей последовательности: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а) название вида дела (переписка, журнал, дело) или вида документов, включенных в дело (протоколы, приказы);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б) наименование организации, должностного лица, создавших докумен</w:t>
      </w:r>
      <w:proofErr w:type="gramStart"/>
      <w:r w:rsidRPr="004F71AB">
        <w:rPr>
          <w:color w:val="000000" w:themeColor="text1"/>
          <w:spacing w:val="2"/>
        </w:rPr>
        <w:t>т(</w:t>
      </w:r>
      <w:proofErr w:type="gramEnd"/>
      <w:r w:rsidRPr="004F71AB">
        <w:rPr>
          <w:color w:val="000000" w:themeColor="text1"/>
          <w:spacing w:val="2"/>
        </w:rPr>
        <w:t>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наименование корреспондента (организации, лица, которому адресованы или от которого получены документы);</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г) краткое содержание документов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д) название местности (территории), с которой связано содержание документов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е) дата (период), к которым относятся документы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ж) указание на </w:t>
      </w:r>
      <w:proofErr w:type="spellStart"/>
      <w:r w:rsidRPr="004F71AB">
        <w:rPr>
          <w:color w:val="000000" w:themeColor="text1"/>
          <w:spacing w:val="2"/>
        </w:rPr>
        <w:t>копийность</w:t>
      </w:r>
      <w:proofErr w:type="spellEnd"/>
      <w:r w:rsidRPr="004F71AB">
        <w:rPr>
          <w:color w:val="000000" w:themeColor="text1"/>
          <w:spacing w:val="2"/>
        </w:rPr>
        <w:t xml:space="preserve"> документов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8.12. Порядок расположения заголовков дел внутри разделов номенклатуры дел определяется степенью важности документов, включенных в дела. </w:t>
      </w:r>
      <w:proofErr w:type="gramStart"/>
      <w:r w:rsidRPr="004F71AB">
        <w:rPr>
          <w:color w:val="000000" w:themeColor="text1"/>
          <w:spacing w:val="2"/>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r w:rsidRPr="004F71AB">
        <w:rPr>
          <w:color w:val="000000" w:themeColor="text1"/>
          <w:spacing w:val="2"/>
        </w:rPr>
        <w:t xml:space="preserve"> </w:t>
      </w:r>
      <w:proofErr w:type="gramStart"/>
      <w:r w:rsidRPr="004F71AB">
        <w:rPr>
          <w:color w:val="000000" w:themeColor="text1"/>
          <w:spacing w:val="2"/>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r w:rsidRPr="004F71AB">
        <w:rPr>
          <w:color w:val="000000" w:themeColor="text1"/>
          <w:spacing w:val="2"/>
        </w:rPr>
        <w:t xml:space="preserve"> 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"Документы о проведении совещаний и семинаров (программы, списки, доклады)".</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"Документы к протоколам заседаний Научно-технического совета";</w:t>
      </w: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"Протоколы производственных совещаний при генеральном директоре и документы к ним".</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В заголовках дел, предназначенных для группировки однотипных документов, эта группа документов указывается во множественном числе: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"Протоколы заседаний дирекции".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заголовках дел, содержащих переписку, указывается, с кем и по какому вопросу она ведется:</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lastRenderedPageBreak/>
        <w:t>"Переписка с образовательными учреждениями о повышении квалификации работников".</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заголовках дел, содержащих переписку с однородными корреспондентами, последние не называются, а указывается их видовое название:</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федеральными органами исполнительной власти о заключении и исполнении государственных контрактов".</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В заголовках дел, содержащих переписку с разнородными корреспондентами, </w:t>
      </w:r>
      <w:proofErr w:type="gramStart"/>
      <w:r w:rsidRPr="004F71AB">
        <w:rPr>
          <w:color w:val="000000" w:themeColor="text1"/>
          <w:spacing w:val="2"/>
        </w:rPr>
        <w:t>последние</w:t>
      </w:r>
      <w:proofErr w:type="gramEnd"/>
      <w:r w:rsidRPr="004F71AB">
        <w:rPr>
          <w:color w:val="000000" w:themeColor="text1"/>
          <w:spacing w:val="2"/>
        </w:rPr>
        <w:t xml:space="preserve"> не перечисляются: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о заключении и исполнении государственных контрактов".</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заголовке дела указывается конкретный корреспондент, если переписка ведется только с ним:</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ООО "</w:t>
      </w:r>
      <w:proofErr w:type="spellStart"/>
      <w:r w:rsidRPr="004F71AB">
        <w:rPr>
          <w:i/>
          <w:color w:val="000000" w:themeColor="text1"/>
          <w:spacing w:val="2"/>
        </w:rPr>
        <w:t>Горсвязь</w:t>
      </w:r>
      <w:proofErr w:type="spellEnd"/>
      <w:r w:rsidRPr="004F71AB">
        <w:rPr>
          <w:i/>
          <w:color w:val="000000" w:themeColor="text1"/>
          <w:spacing w:val="2"/>
        </w:rPr>
        <w:t>" о предоставлении услуг связи".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учреждениями культуры административных округов Москвы".</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если содержание дела касается одной административно-территориальной единицы (населенного пункта), ее (</w:t>
      </w:r>
      <w:proofErr w:type="gramStart"/>
      <w:r w:rsidRPr="004F71AB">
        <w:rPr>
          <w:color w:val="000000" w:themeColor="text1"/>
          <w:spacing w:val="2"/>
        </w:rPr>
        <w:t xml:space="preserve">его) </w:t>
      </w:r>
      <w:proofErr w:type="gramEnd"/>
      <w:r w:rsidRPr="004F71AB">
        <w:rPr>
          <w:color w:val="000000" w:themeColor="text1"/>
          <w:spacing w:val="2"/>
        </w:rPr>
        <w:t>название указывается в заголовке дела:</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"Переписка с филиалом в Московской области о планировании и отчетности".</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proofErr w:type="gramStart"/>
      <w:r w:rsidRPr="004F71AB">
        <w:rPr>
          <w:color w:val="000000" w:themeColor="text1"/>
          <w:spacing w:val="2"/>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"Отчеты структурных подразделений за 2017 год";</w:t>
      </w: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 xml:space="preserve">"Статистический отчет о численности, составе и движении кадров за 2017 год (ф. N 27-год)". </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 Заголовки дел могут уточняться в процессе формирования и оформления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8.13.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130610" w:rsidRPr="004F71AB" w:rsidRDefault="00130610" w:rsidP="004F71AB">
      <w:pPr>
        <w:shd w:val="clear" w:color="auto" w:fill="FFFFFF"/>
        <w:jc w:val="both"/>
        <w:textAlignment w:val="baseline"/>
        <w:rPr>
          <w:b/>
          <w:color w:val="000000" w:themeColor="text1"/>
          <w:spacing w:val="2"/>
        </w:rPr>
      </w:pPr>
    </w:p>
    <w:tbl>
      <w:tblPr>
        <w:tblW w:w="0" w:type="auto"/>
        <w:tblCellMar>
          <w:left w:w="0" w:type="dxa"/>
          <w:right w:w="0" w:type="dxa"/>
        </w:tblCellMar>
        <w:tblLook w:val="04A0"/>
      </w:tblPr>
      <w:tblGrid>
        <w:gridCol w:w="874"/>
        <w:gridCol w:w="8481"/>
      </w:tblGrid>
      <w:tr w:rsidR="00130610" w:rsidRPr="004F71AB" w:rsidTr="004F71AB">
        <w:trPr>
          <w:trHeight w:val="15"/>
        </w:trPr>
        <w:tc>
          <w:tcPr>
            <w:tcW w:w="924" w:type="dxa"/>
            <w:hideMark/>
          </w:tcPr>
          <w:p w:rsidR="00130610" w:rsidRPr="004F71AB" w:rsidRDefault="00130610" w:rsidP="004F71AB">
            <w:pPr>
              <w:jc w:val="both"/>
              <w:rPr>
                <w:b/>
                <w:color w:val="000000" w:themeColor="text1"/>
              </w:rPr>
            </w:pPr>
          </w:p>
        </w:tc>
        <w:tc>
          <w:tcPr>
            <w:tcW w:w="9425" w:type="dxa"/>
            <w:hideMark/>
          </w:tcPr>
          <w:p w:rsidR="00130610" w:rsidRPr="004F71AB" w:rsidRDefault="00130610" w:rsidP="004F71AB">
            <w:pPr>
              <w:jc w:val="both"/>
              <w:rPr>
                <w:b/>
                <w:color w:val="000000" w:themeColor="text1"/>
              </w:rPr>
            </w:pPr>
          </w:p>
        </w:tc>
      </w:tr>
      <w:tr w:rsidR="00130610" w:rsidRPr="004F71AB" w:rsidTr="004F71AB">
        <w:tc>
          <w:tcPr>
            <w:tcW w:w="92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textAlignment w:val="baseline"/>
              <w:rPr>
                <w:b/>
                <w:color w:val="000000" w:themeColor="text1"/>
              </w:rPr>
            </w:pPr>
            <w:r w:rsidRPr="004F71AB">
              <w:rPr>
                <w:color w:val="000000" w:themeColor="text1"/>
              </w:rPr>
              <w:t>Т. 1.</w:t>
            </w:r>
          </w:p>
        </w:tc>
        <w:tc>
          <w:tcPr>
            <w:tcW w:w="942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textAlignment w:val="baseline"/>
              <w:rPr>
                <w:b/>
                <w:color w:val="000000" w:themeColor="text1"/>
              </w:rPr>
            </w:pPr>
            <w:r w:rsidRPr="004F71AB">
              <w:rPr>
                <w:color w:val="000000" w:themeColor="text1"/>
              </w:rPr>
              <w:t>11.01.2017-</w:t>
            </w:r>
          </w:p>
        </w:tc>
      </w:tr>
      <w:tr w:rsidR="00130610" w:rsidRPr="004F71AB" w:rsidTr="004F71AB">
        <w:tc>
          <w:tcPr>
            <w:tcW w:w="924"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rPr>
                <w:b/>
                <w:color w:val="000000" w:themeColor="text1"/>
              </w:rPr>
            </w:pPr>
          </w:p>
        </w:tc>
        <w:tc>
          <w:tcPr>
            <w:tcW w:w="9425" w:type="dxa"/>
            <w:tcBorders>
              <w:top w:val="nil"/>
              <w:left w:val="nil"/>
              <w:bottom w:val="nil"/>
              <w:right w:val="nil"/>
            </w:tcBorders>
            <w:tcMar>
              <w:top w:w="0" w:type="dxa"/>
              <w:left w:w="149" w:type="dxa"/>
              <w:bottom w:w="0" w:type="dxa"/>
              <w:right w:w="149" w:type="dxa"/>
            </w:tcMar>
            <w:hideMark/>
          </w:tcPr>
          <w:p w:rsidR="00130610" w:rsidRPr="004F71AB" w:rsidRDefault="00130610" w:rsidP="004F71AB">
            <w:pPr>
              <w:jc w:val="both"/>
              <w:textAlignment w:val="baseline"/>
              <w:rPr>
                <w:b/>
                <w:color w:val="000000" w:themeColor="text1"/>
              </w:rPr>
            </w:pPr>
            <w:r w:rsidRPr="004F71AB">
              <w:rPr>
                <w:color w:val="000000" w:themeColor="text1"/>
              </w:rPr>
              <w:t>30.06.2017</w:t>
            </w:r>
          </w:p>
        </w:tc>
      </w:tr>
    </w:tbl>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Электронные дела на тома (части) не разделяются. Все электронные документы, независимо от их объема, включаются в одно электронное дело.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8.14.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8.15.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 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 "Электронные документы. СЭД "Канцелярия", БД "Служебные записки".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8.16.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 В итоговую запись сводной номенклатуры дел сведения вносятся на основании данных, переданных из структурных подразделений организации. 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8.17.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 Дело считается заведенным с момента включения в него первого исполненного документа.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8.18. </w:t>
      </w:r>
      <w:proofErr w:type="gramStart"/>
      <w:r w:rsidRPr="004F71AB">
        <w:rPr>
          <w:color w:val="000000" w:themeColor="text1"/>
          <w:spacing w:val="2"/>
        </w:rPr>
        <w:t>При формировании дел на бумажном носителе должны соблюдаться следующие общие правила: в дело помещаются исполненные документы, соответствующие по своему содержанию заголовку дела по номенклатуре дел; приложения помещаются вместе с основными документами; в дело включаются документы одного календарного года, за исключением переходящих дел; документы постоянного и временных сроков хранения группируются в дела раздельно;</w:t>
      </w:r>
      <w:proofErr w:type="gramEnd"/>
      <w:r w:rsidRPr="004F71AB">
        <w:rPr>
          <w:color w:val="000000" w:themeColor="text1"/>
          <w:spacing w:val="2"/>
        </w:rPr>
        <w:t xml:space="preserve"> </w:t>
      </w:r>
      <w:proofErr w:type="gramStart"/>
      <w:r w:rsidRPr="004F71AB">
        <w:rPr>
          <w:color w:val="000000" w:themeColor="text1"/>
          <w:spacing w:val="2"/>
        </w:rPr>
        <w:t xml:space="preserve">в дело включается по одному экземпляру каждого документа; </w:t>
      </w:r>
      <w:proofErr w:type="spellStart"/>
      <w:r w:rsidRPr="004F71AB">
        <w:rPr>
          <w:color w:val="000000" w:themeColor="text1"/>
          <w:spacing w:val="2"/>
        </w:rPr>
        <w:t>факсограммы</w:t>
      </w:r>
      <w:proofErr w:type="spellEnd"/>
      <w:r w:rsidRPr="004F71AB">
        <w:rPr>
          <w:color w:val="000000" w:themeColor="text1"/>
          <w:spacing w:val="2"/>
        </w:rPr>
        <w:t>, телеграммы, телефонограммы помещаются в дела с перепиской на общих основаниях; в дело помещаются документы правильно и полностью оформленные (документы должны иметь дату, подпись и другие необходимые реквизиты); в дело не включаются документы, подлежащие возврату, лишние экземпляры и черновики (за исключением особо ценных);</w:t>
      </w:r>
      <w:proofErr w:type="gramEnd"/>
      <w:r w:rsidRPr="004F71AB">
        <w:rPr>
          <w:color w:val="000000" w:themeColor="text1"/>
          <w:spacing w:val="2"/>
        </w:rPr>
        <w:t xml:space="preserve">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Документы внутри дела располагаются снизу вве</w:t>
      </w:r>
      <w:proofErr w:type="gramStart"/>
      <w:r w:rsidRPr="004F71AB">
        <w:rPr>
          <w:color w:val="000000" w:themeColor="text1"/>
          <w:spacing w:val="2"/>
        </w:rPr>
        <w:t>рх в хр</w:t>
      </w:r>
      <w:proofErr w:type="gramEnd"/>
      <w:r w:rsidRPr="004F71AB">
        <w:rPr>
          <w:color w:val="000000" w:themeColor="text1"/>
          <w:spacing w:val="2"/>
        </w:rPr>
        <w:t xml:space="preserve">онологической, вопросно-логической последовательности или их сочетании.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 Протоколы в деле располагаются в хронологическом порядке и по номерам. Документы к заседаниям (совещаниям) группируются в отдельное дело, как и приложения к протоколам, если они содержат более 25 страниц. Документы к протоколам, если они сгруппированы в отдельные дела, систематизируются внутри дела по порядку номеров протоколов. Локальные нормативные акты, утвержденные распорядительными документами, являются приложениями к ним и группируются вместе с указанными документами. Приказы по основной деятельности группируются отдельно от приказов по личному составу и </w:t>
      </w:r>
      <w:r w:rsidRPr="004F71AB">
        <w:rPr>
          <w:color w:val="000000" w:themeColor="text1"/>
          <w:spacing w:val="2"/>
        </w:rPr>
        <w:lastRenderedPageBreak/>
        <w:t xml:space="preserve">приказов по административно-хозяйственной деятельности. </w:t>
      </w:r>
      <w:proofErr w:type="gramStart"/>
      <w:r w:rsidRPr="004F71AB">
        <w:rPr>
          <w:color w:val="000000" w:themeColor="text1"/>
          <w:spacing w:val="2"/>
        </w:rPr>
        <w:t xml:space="preserve">В соответствии с </w:t>
      </w:r>
      <w:hyperlink r:id="rId20" w:history="1">
        <w:r w:rsidRPr="004F71AB">
          <w:rPr>
            <w:color w:val="000000" w:themeColor="text1"/>
            <w:spacing w:val="2"/>
            <w:u w:val="single"/>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Pr="004F71AB">
        <w:rPr>
          <w:color w:val="000000" w:themeColor="text1"/>
          <w:spacing w:val="2"/>
        </w:rPr>
        <w:t xml:space="preserve">, утвержденным </w:t>
      </w:r>
      <w:hyperlink r:id="rId21" w:history="1">
        <w:r w:rsidRPr="004F71AB">
          <w:rPr>
            <w:color w:val="000000" w:themeColor="text1"/>
            <w:spacing w:val="2"/>
            <w:u w:val="single"/>
          </w:rPr>
          <w:t>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Pr="004F71AB">
        <w:rPr>
          <w:color w:val="000000" w:themeColor="text1"/>
          <w:spacing w:val="2"/>
        </w:rPr>
        <w:t xml:space="preserve"> (зарегистрирован в</w:t>
      </w:r>
      <w:proofErr w:type="gramEnd"/>
      <w:r w:rsidRPr="004F71AB">
        <w:rPr>
          <w:color w:val="000000" w:themeColor="text1"/>
          <w:spacing w:val="2"/>
        </w:rPr>
        <w:t xml:space="preserve"> </w:t>
      </w:r>
      <w:proofErr w:type="gramStart"/>
      <w:r w:rsidRPr="004F71AB">
        <w:rPr>
          <w:color w:val="000000" w:themeColor="text1"/>
          <w:spacing w:val="2"/>
        </w:rPr>
        <w:t>Министерстве юстиции Российской Федерации 8 сентября 2010 г., регистрационный N 18380);</w:t>
      </w:r>
      <w:proofErr w:type="gramEnd"/>
      <w:r w:rsidRPr="004F71AB">
        <w:rPr>
          <w:color w:val="000000" w:themeColor="text1"/>
          <w:spacing w:val="2"/>
        </w:rPr>
        <w:t xml:space="preserve"> </w:t>
      </w:r>
      <w:proofErr w:type="gramStart"/>
      <w:r w:rsidRPr="004F71AB">
        <w:rPr>
          <w:color w:val="000000" w:themeColor="text1"/>
          <w:spacing w:val="2"/>
        </w:rPr>
        <w:t xml:space="preserve">с изменениями, внесенными </w:t>
      </w:r>
      <w:hyperlink r:id="rId22" w:history="1">
        <w:r w:rsidRPr="004F71AB">
          <w:rPr>
            <w:color w:val="000000" w:themeColor="text1"/>
            <w:spacing w:val="2"/>
            <w:u w:val="single"/>
          </w:rPr>
          <w:t>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w:t>
        </w:r>
      </w:hyperlink>
      <w:r w:rsidRPr="004F71AB">
        <w:rPr>
          <w:color w:val="000000" w:themeColor="text1"/>
          <w:spacing w:val="2"/>
        </w:rPr>
        <w:t xml:space="preserve"> (зарегистрирован в Министерстве юстиции Российской Федерации 15 марта 2016 г., регистрационный</w:t>
      </w:r>
      <w:proofErr w:type="gramEnd"/>
      <w:r w:rsidRPr="004F71AB">
        <w:rPr>
          <w:color w:val="000000" w:themeColor="text1"/>
          <w:spacing w:val="2"/>
        </w:rPr>
        <w:t xml:space="preserve"> </w:t>
      </w:r>
      <w:proofErr w:type="gramStart"/>
      <w:r w:rsidRPr="004F71AB">
        <w:rPr>
          <w:color w:val="000000" w:themeColor="text1"/>
          <w:spacing w:val="2"/>
        </w:rPr>
        <w:t>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r w:rsidRPr="004F71AB">
        <w:rPr>
          <w:color w:val="000000" w:themeColor="text1"/>
          <w:spacing w:val="2"/>
        </w:rPr>
        <w:t xml:space="preserve"> Приказы по личному составу формируются в дела в соответствии со сроками хранения. Документы в личных делах располагаются по мере их поступления. 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8.19. Для обеспечения сохранности, учета документов и дел организации доступа к ним проводится комплекс работ: создание оптимальных условий хранения документов и дел; размещение дел; проверка наличия и состояния документов и дел; соблюдение порядка выдачи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8.20.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 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8.21.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 перед передачей документов в архив организации; при перемещении дел; при реорганизации и ликвидации организации. 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8.22.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Факт утраты дела (дел) фиксируется в акте, составляемом руководителем (уполномоченным им лицом)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8.23.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w:t>
      </w:r>
      <w:r w:rsidRPr="004F71AB">
        <w:rPr>
          <w:color w:val="000000" w:themeColor="text1"/>
          <w:spacing w:val="2"/>
        </w:rPr>
        <w:lastRenderedPageBreak/>
        <w:t>указанием сроков их хранения: при составлении номенклатуры дел; при подготовке дел к передаче в архив организации; в архиве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8.24. Для организации и проведения работы по экспертизе ценности документов в организации приказом руководителя создается экспертная комиссия (далее - </w:t>
      </w:r>
      <w:proofErr w:type="gramStart"/>
      <w:r w:rsidRPr="004F71AB">
        <w:rPr>
          <w:color w:val="000000" w:themeColor="text1"/>
          <w:spacing w:val="2"/>
        </w:rPr>
        <w:t>ЭК</w:t>
      </w:r>
      <w:proofErr w:type="gramEnd"/>
      <w:r w:rsidRPr="004F71AB">
        <w:rPr>
          <w:color w:val="000000" w:themeColor="text1"/>
          <w:spacing w:val="2"/>
        </w:rPr>
        <w:t xml:space="preserve">). Задачи, функции, права, организация работы </w:t>
      </w:r>
      <w:proofErr w:type="gramStart"/>
      <w:r w:rsidRPr="004F71AB">
        <w:rPr>
          <w:color w:val="000000" w:themeColor="text1"/>
          <w:spacing w:val="2"/>
        </w:rPr>
        <w:t>ЭК</w:t>
      </w:r>
      <w:proofErr w:type="gramEnd"/>
      <w:r w:rsidRPr="004F71AB">
        <w:rPr>
          <w:color w:val="000000" w:themeColor="text1"/>
          <w:spacing w:val="2"/>
        </w:rPr>
        <w:t xml:space="preserve"> определяются положением о ней, которое разрабатывается на основании положения, утвержденного уполномоченным федеральным органом исполнительной власти в сфере архивного дела и делопроизводства. </w:t>
      </w:r>
      <w:hyperlink r:id="rId23" w:history="1">
        <w:r w:rsidRPr="004F71AB">
          <w:rPr>
            <w:color w:val="000000" w:themeColor="text1"/>
            <w:spacing w:val="2"/>
            <w:u w:val="single"/>
          </w:rPr>
          <w:t>Приказ Федерального архивного агентства от 11.04.2018 N 43 "Об утверждении Примерного положения об экспертной комиссии организации"</w:t>
        </w:r>
      </w:hyperlink>
      <w:r w:rsidRPr="004F71AB">
        <w:rPr>
          <w:color w:val="000000" w:themeColor="text1"/>
          <w:spacing w:val="2"/>
        </w:rPr>
        <w:t xml:space="preserve"> (зарегистрирован в Министерстве юстиции Российской Федерации 15.06.2018, регистрационный N 51357).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8.25. Основными функциями </w:t>
      </w:r>
      <w:proofErr w:type="gramStart"/>
      <w:r w:rsidRPr="004F71AB">
        <w:rPr>
          <w:color w:val="000000" w:themeColor="text1"/>
          <w:spacing w:val="2"/>
        </w:rPr>
        <w:t>ЭК</w:t>
      </w:r>
      <w:proofErr w:type="gramEnd"/>
      <w:r w:rsidRPr="004F71AB">
        <w:rPr>
          <w:color w:val="000000" w:themeColor="text1"/>
          <w:spacing w:val="2"/>
        </w:rPr>
        <w:t xml:space="preserve"> являются: организация ежегодного отбора дел для хранения и уничтожения; 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 участие в подготовке и рассмотрении проектов нормативных и методических документов по вопросам работы с документами в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8.26. Экспертиза ценности документов осуществляется ежегодно делопроизводителями подразделений совместно с </w:t>
      </w:r>
      <w:proofErr w:type="gramStart"/>
      <w:r w:rsidRPr="004F71AB">
        <w:rPr>
          <w:color w:val="000000" w:themeColor="text1"/>
          <w:spacing w:val="2"/>
        </w:rPr>
        <w:t>ЭК</w:t>
      </w:r>
      <w:proofErr w:type="gramEnd"/>
      <w:r w:rsidRPr="004F71AB">
        <w:rPr>
          <w:color w:val="000000" w:themeColor="text1"/>
          <w:spacing w:val="2"/>
        </w:rPr>
        <w:t xml:space="preserve"> организации и под методическим руководством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8.27. При проведении экспертизы ценности документов при подготовке дел к передаче в архив организации осуществляется: отбор документов постоянного и временных (свыше 10 лет) сроков хранения для передачи в архив организации;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выделение к уничтожению дел за предыдущие годы, </w:t>
      </w:r>
      <w:proofErr w:type="gramStart"/>
      <w:r w:rsidRPr="004F71AB">
        <w:rPr>
          <w:color w:val="000000" w:themeColor="text1"/>
          <w:spacing w:val="2"/>
        </w:rPr>
        <w:t>сроки</w:t>
      </w:r>
      <w:proofErr w:type="gramEnd"/>
      <w:r w:rsidRPr="004F71AB">
        <w:rPr>
          <w:color w:val="000000" w:themeColor="text1"/>
          <w:spacing w:val="2"/>
        </w:rPr>
        <w:t xml:space="preserve"> хранения которых истекли. Одновременно проверяется качество и полнота номенклатуры дел организации, правильность определения сроков хранения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8.28.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 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8.29.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8.30. По результатам экспертизы ценности документов в организации проводится оформление </w:t>
      </w:r>
      <w:proofErr w:type="gramStart"/>
      <w:r w:rsidRPr="004F71AB">
        <w:rPr>
          <w:color w:val="000000" w:themeColor="text1"/>
          <w:spacing w:val="2"/>
        </w:rPr>
        <w:t>дел</w:t>
      </w:r>
      <w:proofErr w:type="gramEnd"/>
      <w:r w:rsidRPr="004F71AB">
        <w:rPr>
          <w:color w:val="000000" w:themeColor="text1"/>
          <w:spacing w:val="2"/>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4F71AB">
        <w:rPr>
          <w:color w:val="000000" w:themeColor="text1"/>
          <w:spacing w:val="2"/>
        </w:rPr>
        <w:t>ЭК</w:t>
      </w:r>
      <w:proofErr w:type="gramEnd"/>
      <w:r w:rsidRPr="004F71AB">
        <w:rPr>
          <w:color w:val="000000" w:themeColor="text1"/>
          <w:spacing w:val="2"/>
        </w:rPr>
        <w:t xml:space="preserve"> организации одновременно. Согласованные </w:t>
      </w:r>
      <w:proofErr w:type="gramStart"/>
      <w:r w:rsidRPr="004F71AB">
        <w:rPr>
          <w:color w:val="000000" w:themeColor="text1"/>
          <w:spacing w:val="2"/>
        </w:rPr>
        <w:t>ЭК</w:t>
      </w:r>
      <w:proofErr w:type="gramEnd"/>
      <w:r w:rsidRPr="004F71AB">
        <w:rPr>
          <w:color w:val="000000" w:themeColor="text1"/>
          <w:spacing w:val="2"/>
        </w:rPr>
        <w:t xml:space="preserve"> акты и описи утверждаются руководителем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8.31.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8.32. Полное оформление дела на бумажном носителе включает: оформление реквизитов обложки дела по форме;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(уточнение </w:t>
      </w:r>
      <w:r w:rsidRPr="004F71AB">
        <w:rPr>
          <w:color w:val="000000" w:themeColor="text1"/>
          <w:spacing w:val="2"/>
        </w:rPr>
        <w:lastRenderedPageBreak/>
        <w:t xml:space="preserve">названия организации, индекса дела, крайних дат дела, заголовка дела). Лист-заверитель дела, внутренняя опись документов дела и обложка дела составляются по формам, установленным </w:t>
      </w:r>
      <w:hyperlink r:id="rId24" w:history="1">
        <w:r w:rsidRPr="004F71AB">
          <w:rPr>
            <w:color w:val="000000" w:themeColor="text1"/>
            <w:spacing w:val="2"/>
            <w:u w:val="single"/>
          </w:rPr>
          <w:t>Правилами хранения</w:t>
        </w:r>
      </w:hyperlink>
      <w:r w:rsidRPr="004F71AB">
        <w:rPr>
          <w:color w:val="000000" w:themeColor="text1"/>
          <w:spacing w:val="2"/>
        </w:rPr>
        <w:t xml:space="preserve">.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4F71AB">
        <w:rPr>
          <w:color w:val="000000" w:themeColor="text1"/>
          <w:spacing w:val="2"/>
        </w:rPr>
        <w:t>пересистематизация</w:t>
      </w:r>
      <w:proofErr w:type="spellEnd"/>
      <w:r w:rsidRPr="004F71AB">
        <w:rPr>
          <w:color w:val="000000" w:themeColor="text1"/>
          <w:spacing w:val="2"/>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8.34. </w:t>
      </w:r>
      <w:proofErr w:type="gramStart"/>
      <w:r w:rsidRPr="004F71AB">
        <w:rPr>
          <w:color w:val="000000" w:themeColor="text1"/>
          <w:spacing w:val="2"/>
        </w:rPr>
        <w:t>На обложке дел временных (свыше 10 лет) сроков хранения и по личному составу указываются: наименование вышестоящей организации (организации - учредителя); наименование организации - источника комплектования государственного (муниципального) архива; индекс дела по номенклатуре дел; номер тома (части); заголовок дела (тома, части); крайние даты дела (тома, части); количество листов в деле; срок хранения дела;</w:t>
      </w:r>
      <w:proofErr w:type="gramEnd"/>
      <w:r w:rsidRPr="004F71AB">
        <w:rPr>
          <w:color w:val="000000" w:themeColor="text1"/>
          <w:spacing w:val="2"/>
        </w:rPr>
        <w:t xml:space="preserve"> архивный шифр дела. 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8.35. </w:t>
      </w:r>
      <w:proofErr w:type="gramStart"/>
      <w:r w:rsidRPr="004F71AB">
        <w:rPr>
          <w:color w:val="000000" w:themeColor="text1"/>
          <w:spacing w:val="2"/>
        </w:rPr>
        <w:t>При оформлении обложки дела: наименование вышестоящей организации (организации - 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 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roofErr w:type="gramEnd"/>
      <w:r w:rsidRPr="004F71AB">
        <w:rPr>
          <w:color w:val="000000" w:themeColor="text1"/>
          <w:spacing w:val="2"/>
        </w:rPr>
        <w:t xml:space="preserve"> индекс дела проставляется в соответствии с номенклатурой дел организации; заголовок дела переносится из номенклатуры дел организации (в необходимых случаях в заголовок вносятся уточнения); даты дела (го</w:t>
      </w:r>
      <w:proofErr w:type="gramStart"/>
      <w:r w:rsidRPr="004F71AB">
        <w:rPr>
          <w:color w:val="000000" w:themeColor="text1"/>
          <w:spacing w:val="2"/>
        </w:rPr>
        <w:t>д(</w:t>
      </w:r>
      <w:proofErr w:type="gramEnd"/>
      <w:r w:rsidRPr="004F71AB">
        <w:rPr>
          <w:color w:val="000000" w:themeColor="text1"/>
          <w:spacing w:val="2"/>
        </w:rPr>
        <w:t xml:space="preserve">ы) заведения и окончания дела в делопроизводстве). 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 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 </w:t>
      </w:r>
      <w:proofErr w:type="gramStart"/>
      <w:r w:rsidRPr="004F71AB">
        <w:rPr>
          <w:color w:val="000000" w:themeColor="text1"/>
          <w:spacing w:val="2"/>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4F71AB">
        <w:rPr>
          <w:color w:val="000000" w:themeColor="text1"/>
          <w:spacing w:val="2"/>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4F71AB">
        <w:rPr>
          <w:color w:val="000000" w:themeColor="text1"/>
          <w:spacing w:val="2"/>
        </w:rPr>
        <w:t>.г</w:t>
      </w:r>
      <w:proofErr w:type="gramEnd"/>
      <w:r w:rsidRPr="004F71AB">
        <w:rPr>
          <w:color w:val="000000" w:themeColor="text1"/>
          <w:spacing w:val="2"/>
        </w:rPr>
        <w:t>од (ы)". Даты дела могут не указываться на обложке дел, содержащих, например, годовые планы и отчеты, так как они отражаются в заголовках дел. Датами дела, содержащего протоколы заседаний, являются даты первого и последнего протокола. 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 На делах постоянного хранения пишется: "Хранить постоянно".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Наименования организации и подразделения, год и номер дела могут проставляться на обложке с помощью штампа.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 Листы дел, состоящих из нескольких томов или частей, нумеруются по каждому тому или части отдельно. Документы с собственной нумерацией листов нумеруются в общем порядке. Лист любого формата, подшитый за один край, нумеруется как один ли</w:t>
      </w:r>
      <w:proofErr w:type="gramStart"/>
      <w:r w:rsidRPr="004F71AB">
        <w:rPr>
          <w:color w:val="000000" w:themeColor="text1"/>
          <w:spacing w:val="2"/>
        </w:rPr>
        <w:t>ст в пр</w:t>
      </w:r>
      <w:proofErr w:type="gramEnd"/>
      <w:r w:rsidRPr="004F71AB">
        <w:rPr>
          <w:color w:val="000000" w:themeColor="text1"/>
          <w:spacing w:val="2"/>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Если в дело подшит конве</w:t>
      </w:r>
      <w:proofErr w:type="gramStart"/>
      <w:r w:rsidRPr="004F71AB">
        <w:rPr>
          <w:color w:val="000000" w:themeColor="text1"/>
          <w:spacing w:val="2"/>
        </w:rPr>
        <w:t>рт с вл</w:t>
      </w:r>
      <w:proofErr w:type="gramEnd"/>
      <w:r w:rsidRPr="004F71AB">
        <w:rPr>
          <w:color w:val="000000" w:themeColor="text1"/>
          <w:spacing w:val="2"/>
        </w:rPr>
        <w:t>ожением, сначала нумеруется конверт, а затем очередным порядковым номером каждое вложение в конверте. Если в нумерации листов допущено более 10 ошибок, все дело нумеруется заново. При этом старые номера зачеркиваются, и рядом ставится новый номер листа. При наличии отдельных ошибок в нумерации листов допускается употребление литерных (с буквенными дополнениями) номеров листов.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 Лист-заверитель дела подписывается его составителем с указанием должности, инициалов и фамилии, даты составления. Количество листов в деле, указанное в листе-заверителе дела, проставляется на обложке дела. Если дело переплетено и подшито без листа-заверителя, то составленный лист-заверитель подклеивается к внутренней стороне задней обложки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 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 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 В конце внутренней описи указывается цифрами и прописью количество включенных в нее документов и количество листов внутренней описи. Внутренняя опись документов дела подписывается составителем с указанием должности, инициалов и фамилии, даты составления. Если дело переплетено и подшито без внутренней описи, то составленная внутренняя опись подклеивается к внутренней стороне лицевой обложки дела. 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4F71AB">
        <w:rPr>
          <w:color w:val="000000" w:themeColor="text1"/>
          <w:spacing w:val="2"/>
        </w:rPr>
        <w:t>термопереплеты</w:t>
      </w:r>
      <w:proofErr w:type="spellEnd"/>
      <w:r w:rsidRPr="004F71AB">
        <w:rPr>
          <w:color w:val="000000" w:themeColor="text1"/>
          <w:spacing w:val="2"/>
        </w:rPr>
        <w:t xml:space="preserve"> из документов удаляются. 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8.41.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 порядковый номер дела по описи; индекс дела; заголовок дела; крайние даты дела; количество листов в деле; срок хранения дела; примечания.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8.42.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 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 8.43. Порядок присвоения номеров описям дел структурных подразделений устанавливается по согласованию с архивом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8.44. Описи дел структурного подразделения подписываются руководителем подразделения, согласовываются </w:t>
      </w:r>
      <w:proofErr w:type="gramStart"/>
      <w:r w:rsidRPr="004F71AB">
        <w:rPr>
          <w:color w:val="000000" w:themeColor="text1"/>
          <w:spacing w:val="2"/>
        </w:rPr>
        <w:t>ЭК</w:t>
      </w:r>
      <w:proofErr w:type="gramEnd"/>
      <w:r w:rsidRPr="004F71AB">
        <w:rPr>
          <w:color w:val="000000" w:themeColor="text1"/>
          <w:spacing w:val="2"/>
        </w:rPr>
        <w:t xml:space="preserve"> структурного подразделения (при ее наличии).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8.45.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архив организации также передается </w:t>
      </w:r>
      <w:proofErr w:type="gramStart"/>
      <w:r w:rsidRPr="004F71AB">
        <w:rPr>
          <w:color w:val="000000" w:themeColor="text1"/>
          <w:spacing w:val="2"/>
        </w:rPr>
        <w:t>по экземпляру описей дел в электронном виде в редактируемом формате для использования в дальнейшем для подготовки</w:t>
      </w:r>
      <w:proofErr w:type="gramEnd"/>
      <w:r w:rsidRPr="004F71AB">
        <w:rPr>
          <w:color w:val="000000" w:themeColor="text1"/>
          <w:spacing w:val="2"/>
        </w:rPr>
        <w:t xml:space="preserve"> архивных описей дел, документов (годовых разделов).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8.46.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8.47.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8.48. Передача дел в архив организации производится по описям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8.49.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 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8.50.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 Итоговая запись подтверждается подписями сотрудника архива и сотрудника (делопроизводителя), передавшего дела на бумажном носителе.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8.51.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8.52. </w:t>
      </w:r>
      <w:proofErr w:type="gramStart"/>
      <w:r w:rsidRPr="004F71AB">
        <w:rPr>
          <w:color w:val="000000" w:themeColor="text1"/>
          <w:spacing w:val="2"/>
        </w:rP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форме, установленной </w:t>
      </w:r>
      <w:hyperlink r:id="rId25" w:history="1">
        <w:r w:rsidRPr="004F71AB">
          <w:rPr>
            <w:color w:val="000000" w:themeColor="text1"/>
            <w:spacing w:val="2"/>
            <w:u w:val="single"/>
          </w:rPr>
          <w:t>Правилами хранения</w:t>
        </w:r>
      </w:hyperlink>
      <w:r w:rsidRPr="004F71AB">
        <w:rPr>
          <w:color w:val="000000" w:themeColor="text1"/>
          <w:spacing w:val="2"/>
        </w:rPr>
        <w:t>.</w:t>
      </w:r>
      <w:r w:rsidRPr="004F71AB">
        <w:rPr>
          <w:color w:val="000000" w:themeColor="text1"/>
        </w:rPr>
        <w:t xml:space="preserve"> </w:t>
      </w:r>
      <w:hyperlink r:id="rId26" w:history="1">
        <w:r w:rsidRPr="004F71AB">
          <w:rPr>
            <w:color w:val="000000" w:themeColor="text1"/>
            <w:spacing w:val="2"/>
            <w:u w:val="single"/>
          </w:rPr>
          <w:t xml:space="preserve">Приложение </w:t>
        </w:r>
        <w:r w:rsidRPr="004F71AB">
          <w:rPr>
            <w:color w:val="000000" w:themeColor="text1"/>
            <w:spacing w:val="2"/>
            <w:u w:val="single"/>
          </w:rPr>
          <w:lastRenderedPageBreak/>
          <w:t>N 21 к Правилам хранения</w:t>
        </w:r>
      </w:hyperlink>
      <w:r w:rsidRPr="004F71AB">
        <w:rPr>
          <w:color w:val="000000" w:themeColor="text1"/>
          <w:spacing w:val="2"/>
        </w:rPr>
        <w:t>. 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форме.</w:t>
      </w:r>
      <w:proofErr w:type="gramEnd"/>
      <w:r w:rsidRPr="004F71AB">
        <w:rPr>
          <w:color w:val="000000" w:themeColor="text1"/>
          <w:spacing w:val="2"/>
        </w:rPr>
        <w:t xml:space="preserve"> Заголовки однородных дел, отобранных к уничтожению, вносятся в акт под общим заголовком с указанием количества дел, отнесенных к данной группе.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8.54. Акт о выделении к уничтожению документов, не подлежащих хранению, представляется на рассмотрение и согласование </w:t>
      </w:r>
      <w:proofErr w:type="gramStart"/>
      <w:r w:rsidRPr="004F71AB">
        <w:rPr>
          <w:color w:val="000000" w:themeColor="text1"/>
          <w:spacing w:val="2"/>
        </w:rPr>
        <w:t>ЭК</w:t>
      </w:r>
      <w:proofErr w:type="gramEnd"/>
      <w:r w:rsidRPr="004F71AB">
        <w:rPr>
          <w:color w:val="000000" w:themeColor="text1"/>
          <w:spacing w:val="2"/>
        </w:rPr>
        <w:t xml:space="preserve"> одновременно с описями дел постоянного хранения и по личному составу.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8.55. Дела, подлежащие уничтожению, передаются на переработку (утилизацию). Передача дел оформляется приемо-сдаточной накладной. После уничтожения дел в номенклатуре дел проставляются отметки, заверяемые подписью специалиста, и датой:</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i/>
          <w:color w:val="000000" w:themeColor="text1"/>
          <w:spacing w:val="2"/>
        </w:rPr>
      </w:pPr>
      <w:r w:rsidRPr="004F71AB">
        <w:rPr>
          <w:i/>
          <w:color w:val="000000" w:themeColor="text1"/>
          <w:spacing w:val="2"/>
        </w:rPr>
        <w:t xml:space="preserve">"Уничтожено. См. акт N _______ </w:t>
      </w:r>
      <w:proofErr w:type="gramStart"/>
      <w:r w:rsidRPr="004F71AB">
        <w:rPr>
          <w:i/>
          <w:color w:val="000000" w:themeColor="text1"/>
          <w:spacing w:val="2"/>
        </w:rPr>
        <w:t>от</w:t>
      </w:r>
      <w:proofErr w:type="gramEnd"/>
      <w:r w:rsidRPr="004F71AB">
        <w:rPr>
          <w:i/>
          <w:color w:val="000000" w:themeColor="text1"/>
          <w:spacing w:val="2"/>
        </w:rPr>
        <w:t xml:space="preserve"> __________. Подпись, инициалы, фамилия".</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8.69. Акты о выделении к уничтожению документов, не подлежащих хранению, хранятся постоянно в деле фонда.</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outlineLvl w:val="2"/>
        <w:rPr>
          <w:b/>
          <w:color w:val="000000" w:themeColor="text1"/>
          <w:spacing w:val="2"/>
        </w:rPr>
      </w:pPr>
      <w:r w:rsidRPr="004F71AB">
        <w:rPr>
          <w:color w:val="000000" w:themeColor="text1"/>
          <w:spacing w:val="2"/>
        </w:rPr>
        <w:t>IX. Организация доступа к документам и их использования</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 Выдача дел, находящихся на хранении в организации работникам для ознакомления и (или) для временного использования в работе производится по запросам, подписанным руководителем (заместителем руководителя).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9.2. Дела, документы выдаются во временное пользование работникам организации на срок не более одного месяца. 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 При необходимости срок использования документов может быть продлен.</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На место изъятого подлинника документа делопроизводитель подразделения вкладывает в дело лист-заместитель с указанием, когда, </w:t>
      </w:r>
      <w:proofErr w:type="gramStart"/>
      <w:r w:rsidRPr="004F71AB">
        <w:rPr>
          <w:color w:val="000000" w:themeColor="text1"/>
          <w:spacing w:val="2"/>
        </w:rPr>
        <w:t>кому</w:t>
      </w:r>
      <w:proofErr w:type="gramEnd"/>
      <w:r w:rsidRPr="004F71AB">
        <w:rPr>
          <w:color w:val="000000" w:themeColor="text1"/>
          <w:spacing w:val="2"/>
        </w:rPr>
        <w:t xml:space="preserve"> и на </w:t>
      </w:r>
      <w:proofErr w:type="gramStart"/>
      <w:r w:rsidRPr="004F71AB">
        <w:rPr>
          <w:color w:val="000000" w:themeColor="text1"/>
          <w:spacing w:val="2"/>
        </w:rPr>
        <w:t>какой</w:t>
      </w:r>
      <w:proofErr w:type="gramEnd"/>
      <w:r w:rsidRPr="004F71AB">
        <w:rPr>
          <w:color w:val="000000" w:themeColor="text1"/>
          <w:spacing w:val="2"/>
        </w:rPr>
        <w:t xml:space="preserve"> срок выдан документ и подписями в получении и приеме дела. При этом в дело помещается заверенная копия документа.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9.7. В Службе делопроизводства, структурном подразделении, выдавшем дело (документ) ведется учет выданных дел (документов) и контроль их своевременного возврата.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w:t>
      </w:r>
      <w:r w:rsidRPr="004F71AB">
        <w:rPr>
          <w:color w:val="000000" w:themeColor="text1"/>
          <w:spacing w:val="2"/>
        </w:rPr>
        <w:lastRenderedPageBreak/>
        <w:t>нормативных актов. Запрещается передача полученных документов или их копий работникам других подразделений или организаций.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К протоколу (акту) прилагается опись (реестр) изъятых документов (дел).</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X. Изготовление, учет, использование и хранение печатей, штампов, бланков документов, носителей электронных подписей</w:t>
      </w:r>
    </w:p>
    <w:p w:rsidR="00130610" w:rsidRPr="004F71AB" w:rsidRDefault="00130610" w:rsidP="004F71AB">
      <w:pPr>
        <w:shd w:val="clear" w:color="auto" w:fill="FFFFFF"/>
        <w:jc w:val="both"/>
        <w:textAlignment w:val="baseline"/>
        <w:rPr>
          <w:b/>
          <w:color w:val="000000" w:themeColor="text1"/>
          <w:spacing w:val="2"/>
        </w:rPr>
      </w:pP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 Бланки организационно-распорядительных документов разрабатываются организацией.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10.5. Организация:</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 осуществляет хранение бланков организационно-распорядительных документов и выдачу их в подразделения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осуществляет </w:t>
      </w:r>
      <w:proofErr w:type="gramStart"/>
      <w:r w:rsidRPr="004F71AB">
        <w:rPr>
          <w:color w:val="000000" w:themeColor="text1"/>
          <w:spacing w:val="2"/>
        </w:rPr>
        <w:t>контроль за</w:t>
      </w:r>
      <w:proofErr w:type="gramEnd"/>
      <w:r w:rsidRPr="004F71AB">
        <w:rPr>
          <w:color w:val="000000" w:themeColor="text1"/>
          <w:spacing w:val="2"/>
        </w:rPr>
        <w:t xml:space="preserve"> правильностью использования бланков организационно-распорядительных документов. Индивидуальной инструкцией по делопроизводству организации может быть предусмотрено ведение учета бланков документов.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10.6. В организации в соответствии с </w:t>
      </w:r>
      <w:hyperlink r:id="rId27" w:history="1">
        <w:r w:rsidRPr="004F71AB">
          <w:rPr>
            <w:color w:val="000000" w:themeColor="text1"/>
            <w:spacing w:val="2"/>
            <w:u w:val="single"/>
          </w:rPr>
          <w:t>Федеральным конституционным законом "О Государственном гербе Российской Федерации"</w:t>
        </w:r>
      </w:hyperlink>
      <w:r w:rsidRPr="004F71AB">
        <w:rPr>
          <w:color w:val="000000" w:themeColor="text1"/>
          <w:spacing w:val="2"/>
        </w:rPr>
        <w:t xml:space="preserve"> и уставом организации используется печать с воспроизведением Государственного герба Российской Федерации (далее - печать организации).</w:t>
      </w:r>
      <w:r w:rsidRPr="004F71AB">
        <w:rPr>
          <w:color w:val="000000" w:themeColor="text1"/>
        </w:rPr>
        <w:t xml:space="preserve"> </w:t>
      </w:r>
      <w:hyperlink r:id="rId28" w:history="1">
        <w:proofErr w:type="gramStart"/>
        <w:r w:rsidRPr="004F71AB">
          <w:rPr>
            <w:color w:val="000000" w:themeColor="text1"/>
            <w:spacing w:val="2"/>
            <w:u w:val="single"/>
          </w:rPr>
          <w:t>Федеральный конституционный закон от 25 декабря 2000 г. N 2-ФКЗ "О Государственном гербе Российской Федерации"</w:t>
        </w:r>
      </w:hyperlink>
      <w:r w:rsidRPr="004F71AB">
        <w:rPr>
          <w:color w:val="000000" w:themeColor="text1"/>
          <w:spacing w:val="2"/>
        </w:rPr>
        <w:t xml:space="preserve"> (Собрание законодательства Российской Федерации. 2000, N 52, ст.5021; 2002, N 28, ст.2780; 2003, N 27, ст.2696; 2009, N 46, ст.5417; 2011, N 1, ст.1; 2013, N 30, ст.4022; 2014, N 11, ст.1088;</w:t>
      </w:r>
      <w:proofErr w:type="gramEnd"/>
      <w:r w:rsidRPr="004F71AB">
        <w:rPr>
          <w:color w:val="000000" w:themeColor="text1"/>
          <w:spacing w:val="2"/>
        </w:rPr>
        <w:t xml:space="preserve"> </w:t>
      </w:r>
      <w:proofErr w:type="gramStart"/>
      <w:r w:rsidRPr="004F71AB">
        <w:rPr>
          <w:color w:val="000000" w:themeColor="text1"/>
          <w:spacing w:val="2"/>
        </w:rPr>
        <w:t xml:space="preserve">2017, N 52, </w:t>
      </w:r>
      <w:r w:rsidRPr="004F71AB">
        <w:rPr>
          <w:color w:val="000000" w:themeColor="text1"/>
          <w:spacing w:val="2"/>
        </w:rPr>
        <w:lastRenderedPageBreak/>
        <w:t>ст.7916).</w:t>
      </w:r>
      <w:proofErr w:type="gramEnd"/>
      <w:r w:rsidRPr="004F71AB">
        <w:rPr>
          <w:color w:val="000000" w:themeColor="text1"/>
          <w:spacing w:val="2"/>
        </w:rPr>
        <w:t xml:space="preserve"> 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В организации может использоваться штамп (штампы) с факсимильной подписью руководителя и иных должностных лиц.</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Порядок использования штампов с факсимильной подписью руководителя и иных должностных лиц, виды документов, подписываемых факсимильной подписью устанавливается локальным нормативных актом организации. С учетом положений </w:t>
      </w:r>
      <w:hyperlink r:id="rId29" w:history="1">
        <w:r w:rsidRPr="004F71AB">
          <w:rPr>
            <w:color w:val="000000" w:themeColor="text1"/>
            <w:spacing w:val="2"/>
            <w:u w:val="single"/>
          </w:rPr>
          <w:t>пункта 2 статьи 160 части I Гражданского кодекса Российской Федерации</w:t>
        </w:r>
      </w:hyperlink>
      <w:r w:rsidRPr="004F71AB">
        <w:rPr>
          <w:color w:val="000000" w:themeColor="text1"/>
          <w:spacing w:val="2"/>
        </w:rPr>
        <w:t xml:space="preserve"> (Собрание законодательства Российской Федерации. 1994, N 32, ст.3301; 2011, N 15, ст.2038). 10.7. Печать организации с воспроизведением Государственного герба Российской Федерации должна соответствовать требованиям, установленным </w:t>
      </w:r>
      <w:hyperlink r:id="rId30" w:history="1">
        <w:r w:rsidRPr="004F71AB">
          <w:rPr>
            <w:color w:val="000000" w:themeColor="text1"/>
            <w:spacing w:val="2"/>
            <w:u w:val="single"/>
          </w:rPr>
          <w:t xml:space="preserve">ГОСТ </w:t>
        </w:r>
        <w:proofErr w:type="gramStart"/>
        <w:r w:rsidRPr="004F71AB">
          <w:rPr>
            <w:color w:val="000000" w:themeColor="text1"/>
            <w:spacing w:val="2"/>
            <w:u w:val="single"/>
          </w:rPr>
          <w:t>Р</w:t>
        </w:r>
        <w:proofErr w:type="gramEnd"/>
        <w:r w:rsidRPr="004F71AB">
          <w:rPr>
            <w:color w:val="000000" w:themeColor="text1"/>
            <w:spacing w:val="2"/>
            <w:u w:val="single"/>
          </w:rPr>
          <w:t xml:space="preserve"> 51511-2001 "Печати с воспроизведением Государственного герба Российской Федерации. Форма, размеры и технические требования"</w:t>
        </w:r>
      </w:hyperlink>
      <w:r w:rsidRPr="004F71AB">
        <w:rPr>
          <w:color w:val="000000" w:themeColor="text1"/>
          <w:spacing w:val="2"/>
        </w:rPr>
        <w:t xml:space="preserve"> </w:t>
      </w:r>
      <w:hyperlink r:id="rId31" w:history="1">
        <w:r w:rsidRPr="004F71AB">
          <w:rPr>
            <w:color w:val="000000" w:themeColor="text1"/>
            <w:spacing w:val="2"/>
            <w:u w:val="single"/>
          </w:rPr>
          <w:t xml:space="preserve">ГОСТ </w:t>
        </w:r>
        <w:proofErr w:type="gramStart"/>
        <w:r w:rsidRPr="004F71AB">
          <w:rPr>
            <w:color w:val="000000" w:themeColor="text1"/>
            <w:spacing w:val="2"/>
            <w:u w:val="single"/>
          </w:rPr>
          <w:t>Р</w:t>
        </w:r>
        <w:proofErr w:type="gramEnd"/>
        <w:r w:rsidRPr="004F71AB">
          <w:rPr>
            <w:color w:val="000000" w:themeColor="text1"/>
            <w:spacing w:val="2"/>
            <w:u w:val="single"/>
          </w:rPr>
          <w:t xml:space="preserve"> 51511-2001 "Печати с воспроизведением Государственного герба Российской Федерации. Форма, размеры и технические требования"</w:t>
        </w:r>
      </w:hyperlink>
      <w:r w:rsidRPr="004F71AB">
        <w:rPr>
          <w:color w:val="000000" w:themeColor="text1"/>
          <w:spacing w:val="2"/>
        </w:rPr>
        <w:t>. - М.: ИПК Изд-во стандартов, 2004, с изменениями N 1-4.</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10.8. Печати и штампы организации изготавливаются в количестве, необходимом для осуществления подразделениями организац</w:t>
      </w:r>
      <w:proofErr w:type="gramStart"/>
      <w:r w:rsidRPr="004F71AB">
        <w:rPr>
          <w:color w:val="000000" w:themeColor="text1"/>
          <w:spacing w:val="2"/>
        </w:rPr>
        <w:t>ии и ее</w:t>
      </w:r>
      <w:proofErr w:type="gramEnd"/>
      <w:r w:rsidRPr="004F71AB">
        <w:rPr>
          <w:color w:val="000000" w:themeColor="text1"/>
          <w:spacing w:val="2"/>
        </w:rP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Если печать организации используется в нескольких экземплярах, номер экземпляра печати указывается в клише печати при ее изготовлении. 10.9. Печатью организации заверяют подлинность подписи руководителя организации и иных уполномоченных им лиц, на документах и копиях документов.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10.10. Печати и штампы выдаются для использования работникам, ответственным за их использование и хранение под подпись в журнале учета печатей и штампов. </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10.13. Руководитель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10.14. Пришедшие в негодность и утратившие значение печати и штампы подлежат возврату для централизованного уничтожения. Печати уничтожаются по акту с соответствующей отметкой в журнале учета печатей и штампов.</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10.15. </w:t>
      </w:r>
      <w:proofErr w:type="gramStart"/>
      <w:r w:rsidRPr="004F71AB">
        <w:rPr>
          <w:color w:val="000000" w:themeColor="text1"/>
          <w:spacing w:val="2"/>
        </w:rPr>
        <w:t xml:space="preserve">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hyperlink r:id="rId32" w:history="1">
        <w:r w:rsidRPr="004F71AB">
          <w:rPr>
            <w:color w:val="000000" w:themeColor="text1"/>
            <w:spacing w:val="2"/>
            <w:u w:val="single"/>
          </w:rPr>
          <w:t>Федеральным законом от 6 апреля 2011 г. N 63-ФЗ "Об электронной подписи"</w:t>
        </w:r>
      </w:hyperlink>
      <w:r w:rsidRPr="004F71AB">
        <w:rPr>
          <w:color w:val="000000" w:themeColor="text1"/>
          <w:spacing w:val="2"/>
        </w:rPr>
        <w:t>.</w:t>
      </w:r>
      <w:hyperlink r:id="rId33" w:history="1">
        <w:r w:rsidRPr="004F71AB">
          <w:rPr>
            <w:color w:val="000000" w:themeColor="text1"/>
            <w:spacing w:val="2"/>
            <w:u w:val="single"/>
          </w:rPr>
          <w:t>Федеральный закон от 6 апреля 2011 г. N</w:t>
        </w:r>
        <w:proofErr w:type="gramEnd"/>
        <w:r w:rsidRPr="004F71AB">
          <w:rPr>
            <w:color w:val="000000" w:themeColor="text1"/>
            <w:spacing w:val="2"/>
            <w:u w:val="single"/>
          </w:rPr>
          <w:t xml:space="preserve"> </w:t>
        </w:r>
        <w:proofErr w:type="gramStart"/>
        <w:r w:rsidRPr="004F71AB">
          <w:rPr>
            <w:color w:val="000000" w:themeColor="text1"/>
            <w:spacing w:val="2"/>
            <w:u w:val="single"/>
          </w:rPr>
          <w:t>63-ФЗ "Об электронной подписи"</w:t>
        </w:r>
      </w:hyperlink>
      <w:r w:rsidRPr="004F71AB">
        <w:rPr>
          <w:color w:val="000000" w:themeColor="text1"/>
          <w:spacing w:val="2"/>
        </w:rPr>
        <w:t xml:space="preserve"> (Собрание законодательства Российской Федерации, 2011, N 15, ст.2036; N 27, ст.3880; 2012, N 29, ст.3988; 2013, N 14, ст.1668; N 27, ст.3463, ст.3477; 2014, N 11, ст.1098; N 26, ст.3390; 2016, N 1, ст.65; N 26, ст.3889).</w:t>
      </w:r>
      <w:proofErr w:type="gramEnd"/>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10.16.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 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lastRenderedPageBreak/>
        <w:t>подтверждена подлинность электронной подписи в электронном документе;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дата и время создания электронной подписи зафиксированы в СЭД;</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 xml:space="preserve">10.17. Генерацию и хранение ключей </w:t>
      </w:r>
      <w:proofErr w:type="gramStart"/>
      <w:r w:rsidRPr="004F71AB">
        <w:rPr>
          <w:color w:val="000000" w:themeColor="text1"/>
          <w:spacing w:val="2"/>
        </w:rPr>
        <w:t>неквалифицированной</w:t>
      </w:r>
      <w:proofErr w:type="gramEnd"/>
      <w:r w:rsidRPr="004F71AB">
        <w:rPr>
          <w:color w:val="000000" w:themeColor="text1"/>
          <w:spacing w:val="2"/>
        </w:rPr>
        <w:t xml:space="preserve"> и простой ЭП в СЭД должен осуществлять администратор СЭД.</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10.18. Подразделение организации 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 Виды электронных подписей, используемых в организации, устанавливаются организацией и закрепляются в локальном нормативном акте.</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10.19.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130610" w:rsidRPr="004F71AB" w:rsidRDefault="00130610" w:rsidP="004F71AB">
      <w:pPr>
        <w:shd w:val="clear" w:color="auto" w:fill="FFFFFF"/>
        <w:jc w:val="both"/>
        <w:textAlignment w:val="baseline"/>
        <w:rPr>
          <w:b/>
          <w:color w:val="000000" w:themeColor="text1"/>
          <w:spacing w:val="2"/>
        </w:rPr>
      </w:pPr>
      <w:r w:rsidRPr="004F71AB">
        <w:rPr>
          <w:color w:val="000000" w:themeColor="text1"/>
          <w:spacing w:val="2"/>
        </w:rPr>
        <w:t>10.20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130610" w:rsidRPr="004F71AB" w:rsidRDefault="00130610" w:rsidP="004F71AB">
      <w:pPr>
        <w:shd w:val="clear" w:color="auto" w:fill="FFFFFF"/>
        <w:jc w:val="both"/>
        <w:textAlignment w:val="baseline"/>
        <w:rPr>
          <w:b/>
          <w:color w:val="000000" w:themeColor="text1"/>
          <w:spacing w:val="2"/>
        </w:rPr>
      </w:pPr>
    </w:p>
    <w:p w:rsidR="00FA254E" w:rsidRPr="004F71AB" w:rsidRDefault="00FA254E" w:rsidP="004F71AB">
      <w:pPr>
        <w:jc w:val="both"/>
      </w:pPr>
    </w:p>
    <w:sectPr w:rsidR="00FA254E" w:rsidRPr="004F71AB" w:rsidSect="00FA2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2B9"/>
    <w:multiLevelType w:val="hybridMultilevel"/>
    <w:tmpl w:val="BE625424"/>
    <w:lvl w:ilvl="0" w:tplc="B1E4FE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F65A50"/>
    <w:multiLevelType w:val="hybridMultilevel"/>
    <w:tmpl w:val="35D2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95E60"/>
    <w:multiLevelType w:val="hybridMultilevel"/>
    <w:tmpl w:val="545A9B44"/>
    <w:lvl w:ilvl="0" w:tplc="279E3512">
      <w:start w:val="1"/>
      <w:numFmt w:val="decimal"/>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75EE3"/>
    <w:multiLevelType w:val="hybridMultilevel"/>
    <w:tmpl w:val="227C3D3A"/>
    <w:lvl w:ilvl="0" w:tplc="267CD94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314D2F"/>
    <w:multiLevelType w:val="hybridMultilevel"/>
    <w:tmpl w:val="FD22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29E"/>
    <w:multiLevelType w:val="hybridMultilevel"/>
    <w:tmpl w:val="49746DF8"/>
    <w:lvl w:ilvl="0" w:tplc="B35687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30610"/>
    <w:rsid w:val="00130610"/>
    <w:rsid w:val="002B26AF"/>
    <w:rsid w:val="0042043D"/>
    <w:rsid w:val="00421A10"/>
    <w:rsid w:val="004F71AB"/>
    <w:rsid w:val="00503C33"/>
    <w:rsid w:val="00526130"/>
    <w:rsid w:val="00695531"/>
    <w:rsid w:val="007103D6"/>
    <w:rsid w:val="008879D2"/>
    <w:rsid w:val="008E1D4A"/>
    <w:rsid w:val="00C22360"/>
    <w:rsid w:val="00D11E61"/>
    <w:rsid w:val="00D27421"/>
    <w:rsid w:val="00E07C5E"/>
    <w:rsid w:val="00E9630C"/>
    <w:rsid w:val="00F03E8B"/>
    <w:rsid w:val="00F750C2"/>
    <w:rsid w:val="00FA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30610"/>
    <w:pPr>
      <w:keepNext/>
      <w:keepLines/>
      <w:spacing w:before="200"/>
      <w:ind w:firstLine="709"/>
      <w:jc w:val="both"/>
      <w:outlineLvl w:val="1"/>
    </w:pPr>
    <w:rPr>
      <w:rFonts w:asciiTheme="majorHAnsi" w:eastAsiaTheme="majorEastAsia" w:hAnsiTheme="majorHAnsi" w:cstheme="majorBidi"/>
      <w:bCs/>
      <w:color w:val="4F81BD" w:themeColor="accent1"/>
      <w:sz w:val="26"/>
      <w:szCs w:val="26"/>
      <w:lang w:eastAsia="en-US"/>
    </w:rPr>
  </w:style>
  <w:style w:type="paragraph" w:styleId="3">
    <w:name w:val="heading 3"/>
    <w:basedOn w:val="a"/>
    <w:link w:val="30"/>
    <w:uiPriority w:val="9"/>
    <w:qFormat/>
    <w:rsid w:val="0013061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0610"/>
    <w:rPr>
      <w:rFonts w:asciiTheme="majorHAnsi" w:eastAsiaTheme="majorEastAsia" w:hAnsiTheme="majorHAnsi" w:cstheme="majorBidi"/>
      <w:bCs/>
      <w:color w:val="4F81BD" w:themeColor="accent1"/>
      <w:sz w:val="26"/>
      <w:szCs w:val="26"/>
    </w:rPr>
  </w:style>
  <w:style w:type="character" w:customStyle="1" w:styleId="30">
    <w:name w:val="Заголовок 3 Знак"/>
    <w:basedOn w:val="a0"/>
    <w:link w:val="3"/>
    <w:uiPriority w:val="9"/>
    <w:rsid w:val="00130610"/>
    <w:rPr>
      <w:rFonts w:ascii="Times New Roman" w:eastAsia="Times New Roman" w:hAnsi="Times New Roman" w:cs="Times New Roman"/>
      <w:b/>
      <w:bCs/>
      <w:sz w:val="27"/>
      <w:szCs w:val="27"/>
      <w:lang w:eastAsia="ru-RU"/>
    </w:rPr>
  </w:style>
  <w:style w:type="paragraph" w:customStyle="1" w:styleId="paragraph">
    <w:name w:val="paragraph"/>
    <w:basedOn w:val="a"/>
    <w:rsid w:val="00130610"/>
    <w:pPr>
      <w:spacing w:before="100" w:beforeAutospacing="1" w:after="100" w:afterAutospacing="1"/>
    </w:pPr>
  </w:style>
  <w:style w:type="character" w:customStyle="1" w:styleId="normaltextrun">
    <w:name w:val="normaltextrun"/>
    <w:basedOn w:val="a0"/>
    <w:rsid w:val="00130610"/>
  </w:style>
  <w:style w:type="character" w:customStyle="1" w:styleId="eop">
    <w:name w:val="eop"/>
    <w:basedOn w:val="a0"/>
    <w:rsid w:val="00130610"/>
  </w:style>
  <w:style w:type="paragraph" w:customStyle="1" w:styleId="formattext">
    <w:name w:val="formattext"/>
    <w:basedOn w:val="a"/>
    <w:rsid w:val="00130610"/>
    <w:pPr>
      <w:spacing w:before="100" w:beforeAutospacing="1" w:after="100" w:afterAutospacing="1"/>
    </w:pPr>
  </w:style>
  <w:style w:type="character" w:styleId="a3">
    <w:name w:val="Hyperlink"/>
    <w:basedOn w:val="a0"/>
    <w:uiPriority w:val="99"/>
    <w:unhideWhenUsed/>
    <w:rsid w:val="00130610"/>
    <w:rPr>
      <w:color w:val="0000FF"/>
      <w:u w:val="single"/>
    </w:rPr>
  </w:style>
  <w:style w:type="paragraph" w:styleId="a4">
    <w:name w:val="List Paragraph"/>
    <w:basedOn w:val="a"/>
    <w:uiPriority w:val="34"/>
    <w:qFormat/>
    <w:rsid w:val="00130610"/>
    <w:pPr>
      <w:ind w:left="720" w:firstLine="709"/>
      <w:contextualSpacing/>
      <w:jc w:val="both"/>
    </w:pPr>
    <w:rPr>
      <w:rFonts w:ascii="Arial" w:eastAsiaTheme="minorHAnsi" w:hAnsi="Arial" w:cs="Arial"/>
      <w:b/>
      <w:sz w:val="32"/>
      <w:szCs w:val="32"/>
      <w:lang w:eastAsia="en-US"/>
    </w:rPr>
  </w:style>
  <w:style w:type="paragraph" w:styleId="a5">
    <w:name w:val="No Spacing"/>
    <w:uiPriority w:val="1"/>
    <w:qFormat/>
    <w:rsid w:val="007103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61250" TargetMode="External"/><Relationship Id="rId13" Type="http://schemas.openxmlformats.org/officeDocument/2006/relationships/hyperlink" Target="mailto:Ilyin_Iv@techno.ru" TargetMode="External"/><Relationship Id="rId18" Type="http://schemas.openxmlformats.org/officeDocument/2006/relationships/hyperlink" Target="http://docs.cntd.ru/document/420266293" TargetMode="External"/><Relationship Id="rId26" Type="http://schemas.openxmlformats.org/officeDocument/2006/relationships/hyperlink" Target="http://docs.cntd.ru/document/420266293" TargetMode="External"/><Relationship Id="rId3" Type="http://schemas.openxmlformats.org/officeDocument/2006/relationships/styles" Target="styles.xml"/><Relationship Id="rId21" Type="http://schemas.openxmlformats.org/officeDocument/2006/relationships/hyperlink" Target="http://docs.cntd.ru/document/902233422" TargetMode="External"/><Relationship Id="rId34" Type="http://schemas.openxmlformats.org/officeDocument/2006/relationships/fontTable" Target="fontTable.xml"/><Relationship Id="rId7" Type="http://schemas.openxmlformats.org/officeDocument/2006/relationships/hyperlink" Target="http://docs.cntd.ru/document/420361250" TargetMode="External"/><Relationship Id="rId12" Type="http://schemas.openxmlformats.org/officeDocument/2006/relationships/hyperlink" Target="http://docs.cntd.ru/document/1200000447" TargetMode="External"/><Relationship Id="rId17" Type="http://schemas.openxmlformats.org/officeDocument/2006/relationships/hyperlink" Target="http://docs.cntd.ru/document/420266293" TargetMode="External"/><Relationship Id="rId25" Type="http://schemas.openxmlformats.org/officeDocument/2006/relationships/hyperlink" Target="http://docs.cntd.ru/document/420266293" TargetMode="External"/><Relationship Id="rId33" Type="http://schemas.openxmlformats.org/officeDocument/2006/relationships/hyperlink" Target="http://docs.cntd.ru/document/902271495" TargetMode="External"/><Relationship Id="rId2" Type="http://schemas.openxmlformats.org/officeDocument/2006/relationships/numbering" Target="numbering.xml"/><Relationship Id="rId16" Type="http://schemas.openxmlformats.org/officeDocument/2006/relationships/hyperlink" Target="http://docs.cntd.ru/document/420266293" TargetMode="External"/><Relationship Id="rId20" Type="http://schemas.openxmlformats.org/officeDocument/2006/relationships/hyperlink" Target="http://docs.cntd.ru/document/902233422" TargetMode="External"/><Relationship Id="rId29"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hyperlink" Target="http://docs.cntd.ru/document/420361250" TargetMode="External"/><Relationship Id="rId11" Type="http://schemas.openxmlformats.org/officeDocument/2006/relationships/hyperlink" Target="http://docs.cntd.ru/document/1200142871" TargetMode="External"/><Relationship Id="rId24" Type="http://schemas.openxmlformats.org/officeDocument/2006/relationships/hyperlink" Target="http://docs.cntd.ru/document/420266293" TargetMode="External"/><Relationship Id="rId32" Type="http://schemas.openxmlformats.org/officeDocument/2006/relationships/hyperlink" Target="http://docs.cntd.ru/document/902271495" TargetMode="External"/><Relationship Id="rId5" Type="http://schemas.openxmlformats.org/officeDocument/2006/relationships/webSettings" Target="webSettings.xml"/><Relationship Id="rId15" Type="http://schemas.openxmlformats.org/officeDocument/2006/relationships/hyperlink" Target="http://docs.cntd.ru/document/420266293" TargetMode="External"/><Relationship Id="rId23" Type="http://schemas.openxmlformats.org/officeDocument/2006/relationships/hyperlink" Target="http://docs.cntd.ru/document/542622370" TargetMode="External"/><Relationship Id="rId28" Type="http://schemas.openxmlformats.org/officeDocument/2006/relationships/hyperlink" Target="http://docs.cntd.ru/document/901777631" TargetMode="External"/><Relationship Id="rId36" Type="http://schemas.microsoft.com/office/2007/relationships/stylesWithEffects" Target="stylesWithEffects.xml"/><Relationship Id="rId10" Type="http://schemas.openxmlformats.org/officeDocument/2006/relationships/hyperlink" Target="http://docs.cntd.ru/document/1200142871" TargetMode="External"/><Relationship Id="rId19" Type="http://schemas.openxmlformats.org/officeDocument/2006/relationships/hyperlink" Target="http://docs.cntd.ru/document/420266293" TargetMode="External"/><Relationship Id="rId31" Type="http://schemas.openxmlformats.org/officeDocument/2006/relationships/hyperlink" Target="http://docs.cntd.ru/document/1200028901" TargetMode="External"/><Relationship Id="rId4" Type="http://schemas.openxmlformats.org/officeDocument/2006/relationships/settings" Target="settings.xml"/><Relationship Id="rId9" Type="http://schemas.openxmlformats.org/officeDocument/2006/relationships/hyperlink" Target="http://docs.cntd.ru/document/420361250"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420340839" TargetMode="External"/><Relationship Id="rId27" Type="http://schemas.openxmlformats.org/officeDocument/2006/relationships/hyperlink" Target="http://docs.cntd.ru/document/901777631" TargetMode="External"/><Relationship Id="rId30" Type="http://schemas.openxmlformats.org/officeDocument/2006/relationships/hyperlink" Target="http://docs.cntd.ru/document/120002890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1733-DE38-4B4D-8ABD-1CBCD872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19127</Words>
  <Characters>109029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Пользователь Windows</cp:lastModifiedBy>
  <cp:revision>7</cp:revision>
  <cp:lastPrinted>2020-07-13T02:38:00Z</cp:lastPrinted>
  <dcterms:created xsi:type="dcterms:W3CDTF">2020-02-03T05:37:00Z</dcterms:created>
  <dcterms:modified xsi:type="dcterms:W3CDTF">2020-07-13T02:45:00Z</dcterms:modified>
</cp:coreProperties>
</file>