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1AE" w:rsidRPr="006143CC" w:rsidRDefault="006143CC" w:rsidP="006143CC">
      <w:pPr>
        <w:spacing w:after="0" w:line="240" w:lineRule="auto"/>
        <w:jc w:val="center"/>
        <w:rPr>
          <w:rFonts w:ascii="Times New Roman" w:hAnsi="Times New Roman"/>
          <w:sz w:val="32"/>
          <w:szCs w:val="32"/>
          <w:lang w:eastAsia="ru-RU"/>
        </w:rPr>
      </w:pPr>
      <w:r w:rsidRPr="006143CC">
        <w:rPr>
          <w:rFonts w:ascii="Times New Roman" w:hAnsi="Times New Roman"/>
          <w:sz w:val="32"/>
          <w:szCs w:val="32"/>
          <w:lang w:eastAsia="ru-RU"/>
        </w:rPr>
        <w:t>Российская Федерация</w:t>
      </w:r>
    </w:p>
    <w:p w:rsidR="005371AE" w:rsidRPr="006143CC" w:rsidRDefault="006143CC" w:rsidP="006143CC">
      <w:pPr>
        <w:spacing w:after="0" w:line="240" w:lineRule="auto"/>
        <w:jc w:val="center"/>
        <w:rPr>
          <w:rFonts w:ascii="Times New Roman" w:hAnsi="Times New Roman"/>
          <w:sz w:val="32"/>
          <w:szCs w:val="32"/>
          <w:lang w:eastAsia="ru-RU"/>
        </w:rPr>
      </w:pPr>
      <w:r w:rsidRPr="006143CC">
        <w:rPr>
          <w:rFonts w:ascii="Times New Roman" w:hAnsi="Times New Roman"/>
          <w:sz w:val="32"/>
          <w:szCs w:val="32"/>
          <w:lang w:eastAsia="ru-RU"/>
        </w:rPr>
        <w:t>Иркутская область</w:t>
      </w:r>
    </w:p>
    <w:p w:rsidR="005371AE" w:rsidRPr="006143CC" w:rsidRDefault="006143CC" w:rsidP="006143CC">
      <w:pPr>
        <w:spacing w:after="0" w:line="240" w:lineRule="auto"/>
        <w:jc w:val="center"/>
        <w:rPr>
          <w:rFonts w:ascii="Times New Roman" w:hAnsi="Times New Roman"/>
          <w:sz w:val="32"/>
          <w:szCs w:val="32"/>
          <w:lang w:eastAsia="ru-RU"/>
        </w:rPr>
      </w:pPr>
      <w:proofErr w:type="spellStart"/>
      <w:r w:rsidRPr="006143CC">
        <w:rPr>
          <w:rFonts w:ascii="Times New Roman" w:hAnsi="Times New Roman"/>
          <w:sz w:val="32"/>
          <w:szCs w:val="32"/>
          <w:lang w:eastAsia="ru-RU"/>
        </w:rPr>
        <w:t>Усть-Удинский</w:t>
      </w:r>
      <w:proofErr w:type="spellEnd"/>
      <w:r w:rsidRPr="006143CC">
        <w:rPr>
          <w:rFonts w:ascii="Times New Roman" w:hAnsi="Times New Roman"/>
          <w:sz w:val="32"/>
          <w:szCs w:val="32"/>
          <w:lang w:eastAsia="ru-RU"/>
        </w:rPr>
        <w:t xml:space="preserve"> район</w:t>
      </w:r>
    </w:p>
    <w:p w:rsidR="005371AE" w:rsidRPr="006143CC" w:rsidRDefault="006143CC" w:rsidP="006143CC">
      <w:pPr>
        <w:spacing w:after="0" w:line="240" w:lineRule="auto"/>
        <w:jc w:val="center"/>
        <w:rPr>
          <w:rFonts w:ascii="Times New Roman" w:hAnsi="Times New Roman"/>
          <w:sz w:val="32"/>
          <w:szCs w:val="32"/>
          <w:lang w:eastAsia="ru-RU"/>
        </w:rPr>
      </w:pPr>
      <w:proofErr w:type="spellStart"/>
      <w:r w:rsidRPr="006143CC">
        <w:rPr>
          <w:rFonts w:ascii="Times New Roman" w:hAnsi="Times New Roman"/>
          <w:sz w:val="32"/>
          <w:szCs w:val="32"/>
          <w:lang w:eastAsia="ru-RU"/>
        </w:rPr>
        <w:t>Аносовское</w:t>
      </w:r>
      <w:proofErr w:type="spellEnd"/>
      <w:r w:rsidRPr="006143CC">
        <w:rPr>
          <w:rFonts w:ascii="Times New Roman" w:hAnsi="Times New Roman"/>
          <w:sz w:val="32"/>
          <w:szCs w:val="32"/>
          <w:lang w:eastAsia="ru-RU"/>
        </w:rPr>
        <w:t xml:space="preserve"> муниципальное образование</w:t>
      </w:r>
    </w:p>
    <w:p w:rsidR="005371AE" w:rsidRDefault="006143CC" w:rsidP="006143CC">
      <w:pPr>
        <w:spacing w:after="0" w:line="240" w:lineRule="auto"/>
        <w:jc w:val="center"/>
        <w:rPr>
          <w:rFonts w:ascii="Times New Roman" w:hAnsi="Times New Roman"/>
          <w:sz w:val="32"/>
          <w:szCs w:val="32"/>
          <w:lang w:eastAsia="ru-RU"/>
        </w:rPr>
      </w:pPr>
      <w:r w:rsidRPr="006143CC">
        <w:rPr>
          <w:rFonts w:ascii="Times New Roman" w:hAnsi="Times New Roman"/>
          <w:sz w:val="32"/>
          <w:szCs w:val="32"/>
          <w:lang w:eastAsia="ru-RU"/>
        </w:rPr>
        <w:t>Дума</w:t>
      </w:r>
    </w:p>
    <w:p w:rsidR="006143CC" w:rsidRPr="006143CC" w:rsidRDefault="006143CC" w:rsidP="006143CC">
      <w:pPr>
        <w:spacing w:after="0" w:line="240" w:lineRule="auto"/>
        <w:jc w:val="center"/>
        <w:rPr>
          <w:rFonts w:ascii="Times New Roman" w:hAnsi="Times New Roman"/>
          <w:sz w:val="32"/>
          <w:szCs w:val="32"/>
          <w:lang w:eastAsia="ru-RU"/>
        </w:rPr>
      </w:pPr>
    </w:p>
    <w:p w:rsidR="005371AE" w:rsidRPr="006143CC" w:rsidRDefault="006143CC" w:rsidP="006143CC">
      <w:pPr>
        <w:tabs>
          <w:tab w:val="center" w:pos="4677"/>
        </w:tabs>
        <w:spacing w:after="0" w:line="240" w:lineRule="auto"/>
        <w:jc w:val="center"/>
        <w:rPr>
          <w:rFonts w:ascii="Times New Roman" w:hAnsi="Times New Roman"/>
          <w:sz w:val="32"/>
          <w:szCs w:val="32"/>
          <w:lang w:eastAsia="ru-RU"/>
        </w:rPr>
      </w:pPr>
      <w:r w:rsidRPr="006143CC">
        <w:rPr>
          <w:rFonts w:ascii="Times New Roman" w:hAnsi="Times New Roman"/>
          <w:sz w:val="32"/>
          <w:szCs w:val="32"/>
          <w:lang w:eastAsia="ru-RU"/>
        </w:rPr>
        <w:t>Решение</w:t>
      </w:r>
    </w:p>
    <w:p w:rsidR="005371AE" w:rsidRDefault="005371AE" w:rsidP="005371AE">
      <w:pPr>
        <w:spacing w:after="0" w:line="240" w:lineRule="auto"/>
        <w:rPr>
          <w:rFonts w:ascii="Cambria" w:hAnsi="Cambria"/>
          <w:lang w:eastAsia="ru-RU"/>
        </w:rPr>
      </w:pPr>
      <w:r>
        <w:rPr>
          <w:rFonts w:ascii="Cambria" w:hAnsi="Cambria"/>
          <w:lang w:eastAsia="ru-RU"/>
        </w:rPr>
        <w:t xml:space="preserve">                                                                                                                                                                    </w:t>
      </w:r>
    </w:p>
    <w:p w:rsidR="005371AE" w:rsidRPr="006143CC" w:rsidRDefault="005371AE" w:rsidP="005371AE">
      <w:pPr>
        <w:spacing w:after="0" w:line="240" w:lineRule="auto"/>
        <w:rPr>
          <w:rFonts w:ascii="Times New Roman" w:hAnsi="Times New Roman"/>
          <w:sz w:val="24"/>
          <w:szCs w:val="24"/>
          <w:lang w:eastAsia="ru-RU"/>
        </w:rPr>
      </w:pPr>
      <w:r w:rsidRPr="006143CC">
        <w:rPr>
          <w:rFonts w:ascii="Times New Roman" w:hAnsi="Times New Roman"/>
          <w:sz w:val="24"/>
          <w:szCs w:val="24"/>
          <w:lang w:eastAsia="ru-RU"/>
        </w:rPr>
        <w:t xml:space="preserve">от   </w:t>
      </w:r>
      <w:r w:rsidR="006143CC" w:rsidRPr="006143CC">
        <w:rPr>
          <w:rFonts w:ascii="Times New Roman" w:hAnsi="Times New Roman"/>
          <w:sz w:val="24"/>
          <w:szCs w:val="24"/>
          <w:lang w:eastAsia="ru-RU"/>
        </w:rPr>
        <w:t>22</w:t>
      </w:r>
      <w:r w:rsidR="00CF7D67" w:rsidRPr="006143CC">
        <w:rPr>
          <w:rFonts w:ascii="Times New Roman" w:hAnsi="Times New Roman"/>
          <w:sz w:val="24"/>
          <w:szCs w:val="24"/>
          <w:lang w:eastAsia="ru-RU"/>
        </w:rPr>
        <w:t xml:space="preserve">  июня</w:t>
      </w:r>
      <w:r w:rsidR="006C67B3" w:rsidRPr="006143CC">
        <w:rPr>
          <w:rFonts w:ascii="Times New Roman" w:hAnsi="Times New Roman"/>
          <w:sz w:val="24"/>
          <w:szCs w:val="24"/>
          <w:lang w:eastAsia="ru-RU"/>
        </w:rPr>
        <w:t xml:space="preserve">  </w:t>
      </w:r>
      <w:r w:rsidR="00CF7D67" w:rsidRPr="006143CC">
        <w:rPr>
          <w:rFonts w:ascii="Times New Roman" w:hAnsi="Times New Roman"/>
          <w:sz w:val="24"/>
          <w:szCs w:val="24"/>
          <w:lang w:eastAsia="ru-RU"/>
        </w:rPr>
        <w:t>2024</w:t>
      </w:r>
      <w:r w:rsidRPr="006143CC">
        <w:rPr>
          <w:rFonts w:ascii="Times New Roman" w:hAnsi="Times New Roman"/>
          <w:sz w:val="24"/>
          <w:szCs w:val="24"/>
          <w:lang w:eastAsia="ru-RU"/>
        </w:rPr>
        <w:t xml:space="preserve"> г.                                     </w:t>
      </w:r>
      <w:r w:rsidR="006143CC">
        <w:rPr>
          <w:rFonts w:ascii="Times New Roman" w:hAnsi="Times New Roman"/>
          <w:sz w:val="24"/>
          <w:szCs w:val="24"/>
          <w:lang w:eastAsia="ru-RU"/>
        </w:rPr>
        <w:t xml:space="preserve">          </w:t>
      </w:r>
      <w:r w:rsidRPr="006143CC">
        <w:rPr>
          <w:rFonts w:ascii="Times New Roman" w:hAnsi="Times New Roman"/>
          <w:sz w:val="24"/>
          <w:szCs w:val="24"/>
          <w:lang w:eastAsia="ru-RU"/>
        </w:rPr>
        <w:t xml:space="preserve">               </w:t>
      </w:r>
      <w:r w:rsidR="00CF7D67" w:rsidRPr="006143CC">
        <w:rPr>
          <w:rFonts w:ascii="Times New Roman" w:hAnsi="Times New Roman"/>
          <w:sz w:val="24"/>
          <w:szCs w:val="24"/>
          <w:lang w:eastAsia="ru-RU"/>
        </w:rPr>
        <w:t xml:space="preserve">                                  </w:t>
      </w:r>
      <w:r w:rsidRPr="006143CC">
        <w:rPr>
          <w:rFonts w:ascii="Times New Roman" w:hAnsi="Times New Roman"/>
          <w:sz w:val="24"/>
          <w:szCs w:val="24"/>
          <w:lang w:eastAsia="ru-RU"/>
        </w:rPr>
        <w:t xml:space="preserve">  № </w:t>
      </w:r>
      <w:r w:rsidR="00CF7D67" w:rsidRPr="006143CC">
        <w:rPr>
          <w:rFonts w:ascii="Times New Roman" w:hAnsi="Times New Roman"/>
          <w:sz w:val="24"/>
          <w:szCs w:val="24"/>
          <w:lang w:eastAsia="ru-RU"/>
        </w:rPr>
        <w:t>31</w:t>
      </w:r>
      <w:r w:rsidR="006143CC">
        <w:rPr>
          <w:rFonts w:ascii="Times New Roman" w:hAnsi="Times New Roman"/>
          <w:sz w:val="24"/>
          <w:szCs w:val="24"/>
          <w:lang w:eastAsia="ru-RU"/>
        </w:rPr>
        <w:t>/2</w:t>
      </w:r>
      <w:r w:rsidRPr="006143CC">
        <w:rPr>
          <w:rFonts w:ascii="Times New Roman" w:hAnsi="Times New Roman"/>
          <w:sz w:val="24"/>
          <w:szCs w:val="24"/>
          <w:lang w:eastAsia="ru-RU"/>
        </w:rPr>
        <w:t xml:space="preserve"> </w:t>
      </w:r>
      <w:r w:rsidR="006608D7">
        <w:rPr>
          <w:rFonts w:ascii="Times New Roman" w:hAnsi="Times New Roman"/>
          <w:sz w:val="24"/>
          <w:szCs w:val="24"/>
          <w:lang w:eastAsia="ru-RU"/>
        </w:rPr>
        <w:t>-ДП</w:t>
      </w:r>
      <w:r w:rsidRPr="006143CC">
        <w:rPr>
          <w:rFonts w:ascii="Times New Roman" w:hAnsi="Times New Roman"/>
          <w:sz w:val="24"/>
          <w:szCs w:val="24"/>
          <w:lang w:eastAsia="ru-RU"/>
        </w:rPr>
        <w:t xml:space="preserve">                                                                              </w:t>
      </w:r>
    </w:p>
    <w:p w:rsidR="005371AE" w:rsidRPr="006143CC" w:rsidRDefault="005371AE" w:rsidP="005371AE">
      <w:pPr>
        <w:spacing w:after="0" w:line="240" w:lineRule="auto"/>
        <w:rPr>
          <w:rFonts w:ascii="Times New Roman" w:hAnsi="Times New Roman"/>
          <w:sz w:val="24"/>
          <w:szCs w:val="24"/>
          <w:lang w:eastAsia="ru-RU"/>
        </w:rPr>
      </w:pPr>
    </w:p>
    <w:p w:rsidR="005371AE" w:rsidRPr="006143CC" w:rsidRDefault="005371AE" w:rsidP="005371AE">
      <w:pPr>
        <w:spacing w:after="0" w:line="240" w:lineRule="auto"/>
        <w:rPr>
          <w:rFonts w:ascii="Times New Roman" w:hAnsi="Times New Roman"/>
          <w:sz w:val="24"/>
          <w:szCs w:val="24"/>
          <w:lang w:eastAsia="ru-RU"/>
        </w:rPr>
      </w:pPr>
    </w:p>
    <w:p w:rsidR="005371AE" w:rsidRPr="006143CC" w:rsidRDefault="005371AE" w:rsidP="005371AE">
      <w:pPr>
        <w:spacing w:after="0" w:line="240" w:lineRule="auto"/>
        <w:rPr>
          <w:rFonts w:ascii="Times New Roman" w:hAnsi="Times New Roman"/>
          <w:b/>
          <w:sz w:val="24"/>
          <w:szCs w:val="24"/>
          <w:lang w:eastAsia="ru-RU"/>
        </w:rPr>
      </w:pPr>
    </w:p>
    <w:p w:rsidR="005371AE" w:rsidRPr="006143CC" w:rsidRDefault="005371AE" w:rsidP="006143CC">
      <w:pPr>
        <w:spacing w:after="0" w:line="240" w:lineRule="auto"/>
        <w:jc w:val="center"/>
        <w:rPr>
          <w:rFonts w:ascii="Times New Roman" w:hAnsi="Times New Roman"/>
          <w:sz w:val="28"/>
          <w:szCs w:val="28"/>
          <w:lang w:eastAsia="ru-RU"/>
        </w:rPr>
      </w:pPr>
      <w:r w:rsidRPr="006143CC">
        <w:rPr>
          <w:rFonts w:ascii="Times New Roman" w:hAnsi="Times New Roman"/>
          <w:sz w:val="28"/>
          <w:szCs w:val="28"/>
          <w:lang w:eastAsia="ru-RU"/>
        </w:rPr>
        <w:t>О внесении изменений дополнений в решение Думы</w:t>
      </w:r>
    </w:p>
    <w:p w:rsidR="005371AE" w:rsidRPr="006143CC" w:rsidRDefault="006143CC" w:rsidP="00614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w:t>
      </w:r>
      <w:r w:rsidR="005371AE" w:rsidRPr="006143CC">
        <w:rPr>
          <w:rFonts w:ascii="Times New Roman" w:hAnsi="Times New Roman"/>
          <w:sz w:val="28"/>
          <w:szCs w:val="28"/>
          <w:lang w:eastAsia="ru-RU"/>
        </w:rPr>
        <w:t>т</w:t>
      </w:r>
      <w:r w:rsidR="001A1540" w:rsidRPr="006143CC">
        <w:rPr>
          <w:rFonts w:ascii="Times New Roman" w:hAnsi="Times New Roman"/>
          <w:sz w:val="28"/>
          <w:szCs w:val="28"/>
          <w:lang w:eastAsia="ru-RU"/>
        </w:rPr>
        <w:t xml:space="preserve"> 21.02.2020</w:t>
      </w:r>
      <w:r w:rsidR="000A205B" w:rsidRPr="006143CC">
        <w:rPr>
          <w:rFonts w:ascii="Times New Roman" w:hAnsi="Times New Roman"/>
          <w:sz w:val="28"/>
          <w:szCs w:val="28"/>
          <w:lang w:eastAsia="ru-RU"/>
        </w:rPr>
        <w:t>г №</w:t>
      </w:r>
      <w:r w:rsidR="001A1540" w:rsidRPr="006143CC">
        <w:rPr>
          <w:rFonts w:ascii="Times New Roman" w:hAnsi="Times New Roman"/>
          <w:sz w:val="28"/>
          <w:szCs w:val="28"/>
          <w:lang w:eastAsia="ru-RU"/>
        </w:rPr>
        <w:t xml:space="preserve"> 37/1</w:t>
      </w:r>
      <w:r>
        <w:rPr>
          <w:rFonts w:ascii="Times New Roman" w:hAnsi="Times New Roman"/>
          <w:sz w:val="28"/>
          <w:szCs w:val="28"/>
          <w:lang w:eastAsia="ru-RU"/>
        </w:rPr>
        <w:tab/>
      </w:r>
      <w:r w:rsidR="005371AE" w:rsidRPr="006143CC">
        <w:rPr>
          <w:rFonts w:ascii="Times New Roman" w:hAnsi="Times New Roman"/>
          <w:sz w:val="28"/>
          <w:szCs w:val="28"/>
          <w:lang w:eastAsia="ru-RU"/>
        </w:rPr>
        <w:t xml:space="preserve">«Об  утверждении </w:t>
      </w:r>
      <w:proofErr w:type="gramStart"/>
      <w:r w:rsidR="005371AE" w:rsidRPr="006143CC">
        <w:rPr>
          <w:rFonts w:ascii="Times New Roman" w:hAnsi="Times New Roman"/>
          <w:sz w:val="28"/>
          <w:szCs w:val="28"/>
          <w:lang w:eastAsia="ru-RU"/>
        </w:rPr>
        <w:t>муниципальной</w:t>
      </w:r>
      <w:proofErr w:type="gramEnd"/>
    </w:p>
    <w:p w:rsidR="005371AE" w:rsidRPr="006143CC" w:rsidRDefault="005371AE" w:rsidP="006143CC">
      <w:pPr>
        <w:spacing w:after="0" w:line="240" w:lineRule="auto"/>
        <w:jc w:val="center"/>
        <w:rPr>
          <w:rFonts w:ascii="Times New Roman" w:hAnsi="Times New Roman"/>
          <w:sz w:val="28"/>
          <w:szCs w:val="28"/>
          <w:lang w:eastAsia="ru-RU"/>
        </w:rPr>
      </w:pPr>
      <w:r w:rsidRPr="006143CC">
        <w:rPr>
          <w:rFonts w:ascii="Times New Roman" w:hAnsi="Times New Roman"/>
          <w:sz w:val="28"/>
          <w:szCs w:val="28"/>
          <w:lang w:eastAsia="ru-RU"/>
        </w:rPr>
        <w:t>программы «Комплексное развитие систем</w:t>
      </w:r>
      <w:r w:rsidR="006143CC">
        <w:rPr>
          <w:rFonts w:ascii="Times New Roman" w:hAnsi="Times New Roman"/>
          <w:sz w:val="28"/>
          <w:szCs w:val="28"/>
          <w:lang w:eastAsia="ru-RU"/>
        </w:rPr>
        <w:t xml:space="preserve"> </w:t>
      </w:r>
      <w:r w:rsidRPr="006143CC">
        <w:rPr>
          <w:rFonts w:ascii="Times New Roman" w:hAnsi="Times New Roman"/>
          <w:sz w:val="28"/>
          <w:szCs w:val="28"/>
          <w:lang w:eastAsia="ru-RU"/>
        </w:rPr>
        <w:t xml:space="preserve">коммунальной инфраструктуры </w:t>
      </w:r>
      <w:proofErr w:type="spellStart"/>
      <w:r w:rsidRPr="006143CC">
        <w:rPr>
          <w:rFonts w:ascii="Times New Roman" w:hAnsi="Times New Roman"/>
          <w:sz w:val="28"/>
          <w:szCs w:val="28"/>
          <w:lang w:eastAsia="ru-RU"/>
        </w:rPr>
        <w:t>Аносовского</w:t>
      </w:r>
      <w:proofErr w:type="spellEnd"/>
      <w:r w:rsidR="006143CC">
        <w:rPr>
          <w:rFonts w:ascii="Times New Roman" w:hAnsi="Times New Roman"/>
          <w:sz w:val="28"/>
          <w:szCs w:val="28"/>
          <w:lang w:eastAsia="ru-RU"/>
        </w:rPr>
        <w:t xml:space="preserve"> </w:t>
      </w:r>
      <w:r w:rsidRPr="006143CC">
        <w:rPr>
          <w:rFonts w:ascii="Times New Roman" w:hAnsi="Times New Roman"/>
          <w:sz w:val="28"/>
          <w:szCs w:val="28"/>
          <w:lang w:eastAsia="ru-RU"/>
        </w:rPr>
        <w:t>муниципа</w:t>
      </w:r>
      <w:r w:rsidR="001A1540" w:rsidRPr="006143CC">
        <w:rPr>
          <w:rFonts w:ascii="Times New Roman" w:hAnsi="Times New Roman"/>
          <w:sz w:val="28"/>
          <w:szCs w:val="28"/>
          <w:lang w:eastAsia="ru-RU"/>
        </w:rPr>
        <w:t>льного образования на  2020-2024</w:t>
      </w:r>
      <w:r w:rsidRPr="006143CC">
        <w:rPr>
          <w:rFonts w:ascii="Times New Roman" w:hAnsi="Times New Roman"/>
          <w:sz w:val="28"/>
          <w:szCs w:val="28"/>
          <w:lang w:eastAsia="ru-RU"/>
        </w:rPr>
        <w:t xml:space="preserve"> годы</w:t>
      </w:r>
      <w:r w:rsidR="00151E73" w:rsidRPr="006143CC">
        <w:rPr>
          <w:rFonts w:ascii="Times New Roman" w:hAnsi="Times New Roman"/>
          <w:sz w:val="28"/>
          <w:szCs w:val="28"/>
          <w:lang w:eastAsia="ru-RU"/>
        </w:rPr>
        <w:t xml:space="preserve"> с перспективой до 2032года»</w:t>
      </w:r>
    </w:p>
    <w:p w:rsidR="005371AE" w:rsidRPr="006143CC" w:rsidRDefault="00151E73" w:rsidP="005371AE">
      <w:pPr>
        <w:spacing w:after="0" w:line="240" w:lineRule="auto"/>
        <w:rPr>
          <w:rFonts w:ascii="Times New Roman" w:hAnsi="Times New Roman"/>
          <w:sz w:val="24"/>
          <w:szCs w:val="24"/>
          <w:lang w:eastAsia="ru-RU"/>
        </w:rPr>
      </w:pPr>
      <w:r w:rsidRPr="006143CC">
        <w:rPr>
          <w:rFonts w:ascii="Times New Roman" w:hAnsi="Times New Roman"/>
          <w:sz w:val="24"/>
          <w:szCs w:val="24"/>
          <w:lang w:eastAsia="ru-RU"/>
        </w:rPr>
        <w:t xml:space="preserve"> </w:t>
      </w:r>
    </w:p>
    <w:p w:rsidR="005371AE" w:rsidRDefault="005371AE" w:rsidP="005371AE">
      <w:pPr>
        <w:spacing w:after="0" w:line="240" w:lineRule="auto"/>
        <w:rPr>
          <w:rFonts w:ascii="Cambria" w:hAnsi="Cambria"/>
          <w:lang w:eastAsia="ru-RU"/>
        </w:rPr>
      </w:pPr>
    </w:p>
    <w:p w:rsidR="005371AE" w:rsidRPr="006143CC" w:rsidRDefault="005371AE" w:rsidP="005371AE">
      <w:pPr>
        <w:spacing w:after="255" w:line="255" w:lineRule="atLeast"/>
        <w:rPr>
          <w:rFonts w:ascii="Times New Roman" w:hAnsi="Times New Roman"/>
          <w:color w:val="000000"/>
          <w:sz w:val="24"/>
          <w:szCs w:val="24"/>
          <w:lang w:eastAsia="ru-RU"/>
        </w:rPr>
      </w:pPr>
      <w:r>
        <w:rPr>
          <w:rFonts w:ascii="Cambria" w:hAnsi="Cambria"/>
        </w:rPr>
        <w:t xml:space="preserve">      </w:t>
      </w:r>
      <w:proofErr w:type="gramStart"/>
      <w:r w:rsidRPr="006143CC">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6143CC">
        <w:rPr>
          <w:rFonts w:ascii="Times New Roman" w:hAnsi="Times New Roman"/>
          <w:color w:val="000000"/>
          <w:sz w:val="24"/>
          <w:szCs w:val="24"/>
          <w:lang w:eastAsia="ru-RU"/>
        </w:rPr>
        <w:t>,  пунктом 8 части 1  статьи 8 Градостроительного кодекса Российской Федерации</w:t>
      </w:r>
      <w:r w:rsidRPr="006143CC">
        <w:rPr>
          <w:rFonts w:ascii="Times New Roman" w:hAnsi="Times New Roman"/>
          <w:sz w:val="24"/>
          <w:szCs w:val="24"/>
        </w:rPr>
        <w:t xml:space="preserve">»,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w:t>
      </w:r>
      <w:r w:rsidRPr="006143CC">
        <w:rPr>
          <w:rFonts w:ascii="Times New Roman" w:hAnsi="Times New Roman"/>
          <w:color w:val="000000"/>
          <w:sz w:val="24"/>
          <w:szCs w:val="24"/>
          <w:lang w:eastAsia="ru-RU"/>
        </w:rPr>
        <w:t>Постановлением Правительства РФ от 14 июня 2013 года № 502 «Об утверждении</w:t>
      </w:r>
      <w:proofErr w:type="gramEnd"/>
      <w:r w:rsidRPr="006143CC">
        <w:rPr>
          <w:rFonts w:ascii="Times New Roman" w:hAnsi="Times New Roman"/>
          <w:color w:val="000000"/>
          <w:sz w:val="24"/>
          <w:szCs w:val="24"/>
          <w:lang w:eastAsia="ru-RU"/>
        </w:rPr>
        <w:t xml:space="preserve"> требований к программам комплексного развития систем коммунальной инфраструктуры поселений, городских округов», на основании Генерального плана Аносовского муниципального образования, статьи 24 Устава Аносовского  муниципального образования, Дума Аносовского муниципального образования</w:t>
      </w:r>
    </w:p>
    <w:p w:rsidR="005371AE" w:rsidRPr="006143CC" w:rsidRDefault="006143CC" w:rsidP="005371AE">
      <w:pPr>
        <w:spacing w:after="255" w:line="255" w:lineRule="atLeast"/>
        <w:jc w:val="center"/>
        <w:rPr>
          <w:rFonts w:ascii="Times New Roman" w:hAnsi="Times New Roman"/>
          <w:color w:val="FF0000"/>
          <w:sz w:val="32"/>
          <w:szCs w:val="32"/>
          <w:lang w:eastAsia="ru-RU"/>
        </w:rPr>
      </w:pPr>
      <w:r w:rsidRPr="006143CC">
        <w:rPr>
          <w:rFonts w:ascii="Times New Roman" w:hAnsi="Times New Roman"/>
          <w:color w:val="000000"/>
          <w:sz w:val="32"/>
          <w:szCs w:val="32"/>
          <w:lang w:eastAsia="ru-RU"/>
        </w:rPr>
        <w:t>Решила</w:t>
      </w:r>
      <w:r w:rsidR="005371AE" w:rsidRPr="006143CC">
        <w:rPr>
          <w:rFonts w:ascii="Times New Roman" w:hAnsi="Times New Roman"/>
          <w:color w:val="000000"/>
          <w:sz w:val="32"/>
          <w:szCs w:val="32"/>
          <w:lang w:eastAsia="ru-RU"/>
        </w:rPr>
        <w:t xml:space="preserve">:    </w:t>
      </w:r>
    </w:p>
    <w:p w:rsidR="001A44B8" w:rsidRDefault="00024CFE" w:rsidP="001E161B">
      <w:pPr>
        <w:spacing w:after="0" w:line="240" w:lineRule="auto"/>
        <w:rPr>
          <w:rFonts w:ascii="Times New Roman" w:hAnsi="Times New Roman"/>
          <w:sz w:val="24"/>
          <w:szCs w:val="24"/>
          <w:lang w:eastAsia="ru-RU"/>
        </w:rPr>
      </w:pPr>
      <w:r w:rsidRPr="006143CC">
        <w:rPr>
          <w:rFonts w:ascii="Times New Roman" w:hAnsi="Times New Roman"/>
          <w:sz w:val="24"/>
          <w:szCs w:val="24"/>
          <w:lang w:eastAsia="ru-RU"/>
        </w:rPr>
        <w:t xml:space="preserve">1.  </w:t>
      </w:r>
      <w:r w:rsidR="00505B4C" w:rsidRPr="006143CC">
        <w:rPr>
          <w:rFonts w:ascii="Times New Roman" w:hAnsi="Times New Roman"/>
          <w:sz w:val="24"/>
          <w:szCs w:val="24"/>
          <w:lang w:eastAsia="ru-RU"/>
        </w:rPr>
        <w:t>Внести</w:t>
      </w:r>
      <w:r w:rsidR="0029156A" w:rsidRPr="006143CC">
        <w:rPr>
          <w:rFonts w:ascii="Times New Roman" w:hAnsi="Times New Roman"/>
          <w:sz w:val="24"/>
          <w:szCs w:val="24"/>
          <w:lang w:eastAsia="ru-RU"/>
        </w:rPr>
        <w:t xml:space="preserve"> </w:t>
      </w:r>
      <w:r w:rsidR="001E161B" w:rsidRPr="006143CC">
        <w:rPr>
          <w:rFonts w:ascii="Times New Roman" w:hAnsi="Times New Roman"/>
          <w:sz w:val="24"/>
          <w:szCs w:val="24"/>
          <w:lang w:eastAsia="ru-RU"/>
        </w:rPr>
        <w:t xml:space="preserve"> </w:t>
      </w:r>
      <w:r w:rsidR="00F14672" w:rsidRPr="006143CC">
        <w:rPr>
          <w:rFonts w:ascii="Times New Roman" w:hAnsi="Times New Roman"/>
          <w:sz w:val="24"/>
          <w:szCs w:val="24"/>
          <w:lang w:eastAsia="ru-RU"/>
        </w:rPr>
        <w:t>в</w:t>
      </w:r>
      <w:r w:rsidR="001A44B8">
        <w:rPr>
          <w:rFonts w:ascii="Times New Roman" w:hAnsi="Times New Roman"/>
          <w:sz w:val="24"/>
          <w:szCs w:val="24"/>
          <w:lang w:eastAsia="ru-RU"/>
        </w:rPr>
        <w:t xml:space="preserve"> решение Думы </w:t>
      </w:r>
      <w:r w:rsidR="001A1540" w:rsidRPr="006143CC">
        <w:rPr>
          <w:rFonts w:ascii="Times New Roman" w:hAnsi="Times New Roman"/>
          <w:sz w:val="24"/>
          <w:szCs w:val="24"/>
          <w:lang w:eastAsia="ru-RU"/>
        </w:rPr>
        <w:t xml:space="preserve"> № 37/1 от 21.02.2020</w:t>
      </w:r>
      <w:r w:rsidR="001A44B8">
        <w:rPr>
          <w:rFonts w:ascii="Times New Roman" w:hAnsi="Times New Roman"/>
          <w:sz w:val="24"/>
          <w:szCs w:val="24"/>
          <w:lang w:eastAsia="ru-RU"/>
        </w:rPr>
        <w:t xml:space="preserve"> Следующие изменения:</w:t>
      </w:r>
    </w:p>
    <w:p w:rsidR="008D5EE3" w:rsidRDefault="001A44B8" w:rsidP="001E161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1) в названии Решения слова «</w:t>
      </w:r>
      <w:r w:rsidRPr="001A44B8">
        <w:rPr>
          <w:rFonts w:ascii="Times New Roman" w:hAnsi="Times New Roman"/>
          <w:sz w:val="24"/>
          <w:szCs w:val="24"/>
          <w:lang w:eastAsia="ru-RU"/>
        </w:rPr>
        <w:t>на  2020-2024 годы с перспективой до 2032года</w:t>
      </w:r>
      <w:r>
        <w:rPr>
          <w:rFonts w:ascii="Times New Roman" w:hAnsi="Times New Roman"/>
          <w:sz w:val="24"/>
          <w:szCs w:val="24"/>
          <w:lang w:eastAsia="ru-RU"/>
        </w:rPr>
        <w:t xml:space="preserve">»  </w:t>
      </w:r>
      <w:proofErr w:type="gramStart"/>
      <w:r>
        <w:rPr>
          <w:rFonts w:ascii="Times New Roman" w:hAnsi="Times New Roman"/>
          <w:sz w:val="24"/>
          <w:szCs w:val="24"/>
          <w:lang w:eastAsia="ru-RU"/>
        </w:rPr>
        <w:t>заменить</w:t>
      </w:r>
      <w:r w:rsidR="006143CC">
        <w:rPr>
          <w:rFonts w:ascii="Times New Roman" w:hAnsi="Times New Roman"/>
          <w:sz w:val="24"/>
          <w:szCs w:val="24"/>
          <w:lang w:eastAsia="ru-RU"/>
        </w:rPr>
        <w:t xml:space="preserve">  на</w:t>
      </w:r>
      <w:r>
        <w:rPr>
          <w:rFonts w:ascii="Times New Roman" w:hAnsi="Times New Roman"/>
          <w:sz w:val="24"/>
          <w:szCs w:val="24"/>
          <w:lang w:eastAsia="ru-RU"/>
        </w:rPr>
        <w:t xml:space="preserve"> слова</w:t>
      </w:r>
      <w:proofErr w:type="gramEnd"/>
      <w:r>
        <w:rPr>
          <w:rFonts w:ascii="Times New Roman" w:hAnsi="Times New Roman"/>
          <w:sz w:val="24"/>
          <w:szCs w:val="24"/>
          <w:lang w:eastAsia="ru-RU"/>
        </w:rPr>
        <w:t xml:space="preserve"> </w:t>
      </w:r>
      <w:r w:rsidR="006143CC">
        <w:rPr>
          <w:rFonts w:ascii="Times New Roman" w:hAnsi="Times New Roman"/>
          <w:sz w:val="24"/>
          <w:szCs w:val="24"/>
          <w:lang w:eastAsia="ru-RU"/>
        </w:rPr>
        <w:t xml:space="preserve"> «</w:t>
      </w:r>
      <w:r w:rsidR="00CF7D67" w:rsidRPr="006143CC">
        <w:rPr>
          <w:rFonts w:ascii="Times New Roman" w:hAnsi="Times New Roman"/>
          <w:sz w:val="24"/>
          <w:szCs w:val="24"/>
          <w:lang w:eastAsia="ru-RU"/>
        </w:rPr>
        <w:t>2024-2029</w:t>
      </w:r>
      <w:r w:rsidR="001E161B" w:rsidRPr="006143CC">
        <w:rPr>
          <w:rFonts w:ascii="Times New Roman" w:hAnsi="Times New Roman"/>
          <w:sz w:val="24"/>
          <w:szCs w:val="24"/>
          <w:lang w:eastAsia="ru-RU"/>
        </w:rPr>
        <w:t xml:space="preserve"> го</w:t>
      </w:r>
      <w:r>
        <w:rPr>
          <w:rFonts w:ascii="Times New Roman" w:hAnsi="Times New Roman"/>
          <w:sz w:val="24"/>
          <w:szCs w:val="24"/>
          <w:lang w:eastAsia="ru-RU"/>
        </w:rPr>
        <w:t>ды с перспективой до 2032 года».</w:t>
      </w:r>
    </w:p>
    <w:p w:rsidR="00024CFE" w:rsidRDefault="001A44B8" w:rsidP="001A44B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2) программу «</w:t>
      </w:r>
      <w:r w:rsidRPr="001A44B8">
        <w:rPr>
          <w:rFonts w:ascii="Times New Roman" w:hAnsi="Times New Roman"/>
          <w:sz w:val="24"/>
          <w:szCs w:val="24"/>
          <w:lang w:eastAsia="ru-RU"/>
        </w:rPr>
        <w:t xml:space="preserve">Комплексное развитие систем коммунальной инфраструктуры </w:t>
      </w:r>
      <w:proofErr w:type="spellStart"/>
      <w:r w:rsidRPr="001A44B8">
        <w:rPr>
          <w:rFonts w:ascii="Times New Roman" w:hAnsi="Times New Roman"/>
          <w:sz w:val="24"/>
          <w:szCs w:val="24"/>
          <w:lang w:eastAsia="ru-RU"/>
        </w:rPr>
        <w:t>Аносовского</w:t>
      </w:r>
      <w:proofErr w:type="spellEnd"/>
      <w:r w:rsidRPr="001A44B8">
        <w:rPr>
          <w:rFonts w:ascii="Times New Roman" w:hAnsi="Times New Roman"/>
          <w:sz w:val="24"/>
          <w:szCs w:val="24"/>
          <w:lang w:eastAsia="ru-RU"/>
        </w:rPr>
        <w:t xml:space="preserve"> муниципа</w:t>
      </w:r>
      <w:r>
        <w:rPr>
          <w:rFonts w:ascii="Times New Roman" w:hAnsi="Times New Roman"/>
          <w:sz w:val="24"/>
          <w:szCs w:val="24"/>
          <w:lang w:eastAsia="ru-RU"/>
        </w:rPr>
        <w:t>льного образования</w:t>
      </w:r>
      <w:r w:rsidRPr="001A44B8">
        <w:rPr>
          <w:rFonts w:ascii="Times New Roman" w:hAnsi="Times New Roman"/>
          <w:sz w:val="24"/>
          <w:szCs w:val="24"/>
          <w:lang w:eastAsia="ru-RU"/>
        </w:rPr>
        <w:t>»</w:t>
      </w:r>
      <w:r>
        <w:rPr>
          <w:rFonts w:ascii="Times New Roman" w:hAnsi="Times New Roman"/>
          <w:sz w:val="24"/>
          <w:szCs w:val="24"/>
          <w:lang w:eastAsia="ru-RU"/>
        </w:rPr>
        <w:t xml:space="preserve"> изложить в новой редакции.</w:t>
      </w:r>
    </w:p>
    <w:p w:rsidR="001A44B8" w:rsidRPr="001A44B8" w:rsidRDefault="001A44B8" w:rsidP="001A44B8">
      <w:pPr>
        <w:spacing w:after="0" w:line="240" w:lineRule="auto"/>
        <w:rPr>
          <w:rFonts w:ascii="Times New Roman" w:hAnsi="Times New Roman"/>
          <w:sz w:val="24"/>
          <w:szCs w:val="24"/>
          <w:highlight w:val="yellow"/>
          <w:lang w:eastAsia="ru-RU"/>
        </w:rPr>
      </w:pPr>
    </w:p>
    <w:p w:rsidR="00024CFE" w:rsidRPr="006143CC" w:rsidRDefault="001A44B8" w:rsidP="00024CFE">
      <w:pPr>
        <w:rPr>
          <w:rFonts w:ascii="Times New Roman" w:hAnsi="Times New Roman"/>
          <w:sz w:val="24"/>
          <w:szCs w:val="24"/>
        </w:rPr>
      </w:pPr>
      <w:r>
        <w:rPr>
          <w:rFonts w:ascii="Times New Roman" w:hAnsi="Times New Roman"/>
          <w:sz w:val="24"/>
          <w:szCs w:val="24"/>
        </w:rPr>
        <w:t>2</w:t>
      </w:r>
      <w:r w:rsidR="00024CFE" w:rsidRPr="006143CC">
        <w:rPr>
          <w:rFonts w:ascii="Times New Roman" w:hAnsi="Times New Roman"/>
          <w:sz w:val="24"/>
          <w:szCs w:val="24"/>
        </w:rPr>
        <w:t>.  Опубликовать настоящее решение в информационном издании «Аносовские вести», размес</w:t>
      </w:r>
      <w:r w:rsidR="0030288A" w:rsidRPr="006143CC">
        <w:rPr>
          <w:rFonts w:ascii="Times New Roman" w:hAnsi="Times New Roman"/>
          <w:sz w:val="24"/>
          <w:szCs w:val="24"/>
        </w:rPr>
        <w:t>тить на официальном сайте администрации Аносовского МО.</w:t>
      </w:r>
    </w:p>
    <w:p w:rsidR="00024CFE" w:rsidRPr="006143CC" w:rsidRDefault="001A44B8" w:rsidP="00024CFE">
      <w:pPr>
        <w:rPr>
          <w:rFonts w:ascii="Times New Roman" w:hAnsi="Times New Roman"/>
          <w:sz w:val="24"/>
          <w:szCs w:val="24"/>
        </w:rPr>
      </w:pPr>
      <w:r>
        <w:rPr>
          <w:rFonts w:ascii="Times New Roman" w:hAnsi="Times New Roman"/>
          <w:sz w:val="24"/>
          <w:szCs w:val="24"/>
        </w:rPr>
        <w:t>3</w:t>
      </w:r>
      <w:r w:rsidR="00024CFE" w:rsidRPr="006143CC">
        <w:rPr>
          <w:rFonts w:ascii="Times New Roman" w:hAnsi="Times New Roman"/>
          <w:sz w:val="24"/>
          <w:szCs w:val="24"/>
        </w:rPr>
        <w:t>. Контроль над исполнением настоящего решения оставляю за собой.</w:t>
      </w:r>
    </w:p>
    <w:p w:rsidR="00024CFE" w:rsidRPr="006143CC" w:rsidRDefault="00024CFE" w:rsidP="008D5EE3">
      <w:pPr>
        <w:spacing w:after="0" w:line="240" w:lineRule="auto"/>
        <w:rPr>
          <w:rFonts w:ascii="Times New Roman" w:hAnsi="Times New Roman"/>
          <w:sz w:val="24"/>
          <w:szCs w:val="24"/>
          <w:lang w:eastAsia="ru-RU"/>
        </w:rPr>
      </w:pPr>
    </w:p>
    <w:p w:rsidR="005371AE" w:rsidRPr="006143CC" w:rsidRDefault="005371AE" w:rsidP="005371AE">
      <w:pPr>
        <w:spacing w:after="0" w:line="240" w:lineRule="auto"/>
        <w:rPr>
          <w:rFonts w:ascii="Times New Roman" w:hAnsi="Times New Roman"/>
          <w:sz w:val="24"/>
          <w:szCs w:val="24"/>
          <w:lang w:eastAsia="ru-RU"/>
        </w:rPr>
      </w:pPr>
    </w:p>
    <w:p w:rsidR="0077688F" w:rsidRPr="006143CC" w:rsidRDefault="0077688F" w:rsidP="0077688F">
      <w:pPr>
        <w:spacing w:after="0"/>
        <w:jc w:val="both"/>
        <w:rPr>
          <w:rFonts w:ascii="Times New Roman" w:hAnsi="Times New Roman"/>
          <w:sz w:val="24"/>
          <w:szCs w:val="24"/>
        </w:rPr>
      </w:pPr>
      <w:r w:rsidRPr="006143CC">
        <w:rPr>
          <w:rFonts w:ascii="Times New Roman" w:hAnsi="Times New Roman"/>
          <w:sz w:val="24"/>
          <w:szCs w:val="24"/>
        </w:rPr>
        <w:t>Председатель Думы,</w:t>
      </w:r>
    </w:p>
    <w:p w:rsidR="0077688F" w:rsidRPr="006143CC" w:rsidRDefault="0077688F" w:rsidP="0077688F">
      <w:pPr>
        <w:spacing w:after="0"/>
        <w:jc w:val="both"/>
        <w:rPr>
          <w:rFonts w:ascii="Times New Roman" w:hAnsi="Times New Roman"/>
          <w:sz w:val="24"/>
          <w:szCs w:val="24"/>
        </w:rPr>
      </w:pPr>
      <w:r w:rsidRPr="006143CC">
        <w:rPr>
          <w:rFonts w:ascii="Times New Roman" w:hAnsi="Times New Roman"/>
          <w:sz w:val="24"/>
          <w:szCs w:val="24"/>
        </w:rPr>
        <w:t xml:space="preserve">Глава  </w:t>
      </w:r>
      <w:proofErr w:type="spellStart"/>
      <w:r w:rsidRPr="006143CC">
        <w:rPr>
          <w:rFonts w:ascii="Times New Roman" w:hAnsi="Times New Roman"/>
          <w:sz w:val="24"/>
          <w:szCs w:val="24"/>
        </w:rPr>
        <w:t>Аносовского</w:t>
      </w:r>
      <w:proofErr w:type="spellEnd"/>
      <w:r w:rsidRPr="006143CC">
        <w:rPr>
          <w:rFonts w:ascii="Times New Roman" w:hAnsi="Times New Roman"/>
          <w:sz w:val="24"/>
          <w:szCs w:val="24"/>
        </w:rPr>
        <w:t xml:space="preserve">  </w:t>
      </w:r>
    </w:p>
    <w:p w:rsidR="005371AE" w:rsidRPr="006143CC" w:rsidRDefault="0077688F" w:rsidP="0077688F">
      <w:pPr>
        <w:spacing w:after="0" w:line="240" w:lineRule="auto"/>
        <w:rPr>
          <w:rFonts w:ascii="Times New Roman" w:hAnsi="Times New Roman"/>
          <w:sz w:val="24"/>
          <w:szCs w:val="24"/>
          <w:lang w:eastAsia="ru-RU"/>
        </w:rPr>
      </w:pPr>
      <w:r w:rsidRPr="006143CC">
        <w:rPr>
          <w:rFonts w:ascii="Times New Roman" w:hAnsi="Times New Roman"/>
          <w:sz w:val="24"/>
          <w:szCs w:val="24"/>
        </w:rPr>
        <w:t>муниципального образования</w:t>
      </w:r>
      <w:r w:rsidR="005371AE" w:rsidRPr="006143CC">
        <w:rPr>
          <w:rFonts w:ascii="Times New Roman" w:hAnsi="Times New Roman"/>
          <w:sz w:val="24"/>
          <w:szCs w:val="24"/>
          <w:lang w:eastAsia="ru-RU"/>
        </w:rPr>
        <w:t xml:space="preserve">                             </w:t>
      </w:r>
      <w:r w:rsidR="001A44B8">
        <w:rPr>
          <w:rFonts w:ascii="Times New Roman" w:hAnsi="Times New Roman"/>
          <w:sz w:val="24"/>
          <w:szCs w:val="24"/>
          <w:lang w:eastAsia="ru-RU"/>
        </w:rPr>
        <w:t xml:space="preserve">                     </w:t>
      </w:r>
      <w:r w:rsidR="001A1540" w:rsidRPr="006143CC">
        <w:rPr>
          <w:rFonts w:ascii="Times New Roman" w:hAnsi="Times New Roman"/>
          <w:sz w:val="24"/>
          <w:szCs w:val="24"/>
          <w:lang w:eastAsia="ru-RU"/>
        </w:rPr>
        <w:t xml:space="preserve">                      С.С. Качура</w:t>
      </w:r>
    </w:p>
    <w:p w:rsidR="005371AE" w:rsidRPr="006143CC" w:rsidRDefault="005371AE" w:rsidP="005371AE">
      <w:pPr>
        <w:spacing w:after="0" w:line="240" w:lineRule="auto"/>
        <w:rPr>
          <w:rFonts w:ascii="Times New Roman" w:hAnsi="Times New Roman"/>
          <w:sz w:val="24"/>
          <w:szCs w:val="24"/>
          <w:lang w:eastAsia="ru-RU"/>
        </w:rPr>
        <w:sectPr w:rsidR="005371AE" w:rsidRPr="006143CC">
          <w:pgSz w:w="11906" w:h="16838"/>
          <w:pgMar w:top="1134" w:right="851" w:bottom="709" w:left="1701" w:header="709" w:footer="709" w:gutter="0"/>
          <w:cols w:space="720"/>
        </w:sectPr>
      </w:pPr>
    </w:p>
    <w:p w:rsidR="006608D7" w:rsidRDefault="006608D7" w:rsidP="006608D7">
      <w:pPr>
        <w:spacing w:after="0" w:line="240" w:lineRule="auto"/>
        <w:contextualSpacing/>
        <w:jc w:val="right"/>
        <w:rPr>
          <w:rFonts w:ascii="Times New Roman" w:hAnsi="Times New Roman"/>
        </w:rPr>
      </w:pPr>
      <w:r>
        <w:rPr>
          <w:rFonts w:ascii="Times New Roman" w:hAnsi="Times New Roman"/>
        </w:rPr>
        <w:lastRenderedPageBreak/>
        <w:t>Утверждено</w:t>
      </w:r>
    </w:p>
    <w:p w:rsidR="006608D7" w:rsidRDefault="006608D7" w:rsidP="006608D7">
      <w:pPr>
        <w:spacing w:after="0" w:line="240" w:lineRule="auto"/>
        <w:contextualSpacing/>
        <w:jc w:val="right"/>
        <w:rPr>
          <w:rFonts w:ascii="Times New Roman" w:hAnsi="Times New Roman"/>
        </w:rPr>
      </w:pPr>
      <w:r>
        <w:rPr>
          <w:rFonts w:ascii="Times New Roman" w:hAnsi="Times New Roman"/>
        </w:rPr>
        <w:t xml:space="preserve">решением Думы </w:t>
      </w:r>
      <w:proofErr w:type="spellStart"/>
      <w:r>
        <w:rPr>
          <w:rFonts w:ascii="Times New Roman" w:hAnsi="Times New Roman"/>
        </w:rPr>
        <w:t>Аносовского</w:t>
      </w:r>
      <w:proofErr w:type="spellEnd"/>
    </w:p>
    <w:p w:rsidR="006608D7" w:rsidRDefault="006608D7" w:rsidP="006608D7">
      <w:pPr>
        <w:spacing w:after="0" w:line="240" w:lineRule="auto"/>
        <w:contextualSpacing/>
        <w:jc w:val="right"/>
        <w:rPr>
          <w:rFonts w:ascii="Times New Roman" w:hAnsi="Times New Roman"/>
        </w:rPr>
      </w:pPr>
      <w:r>
        <w:rPr>
          <w:rFonts w:ascii="Times New Roman" w:hAnsi="Times New Roman"/>
        </w:rPr>
        <w:t>муниципального образования</w:t>
      </w:r>
    </w:p>
    <w:p w:rsidR="006608D7" w:rsidRDefault="006608D7" w:rsidP="006608D7">
      <w:pPr>
        <w:spacing w:after="0" w:line="240" w:lineRule="auto"/>
        <w:contextualSpacing/>
        <w:jc w:val="center"/>
        <w:rPr>
          <w:rFonts w:ascii="Times New Roman" w:hAnsi="Times New Roman"/>
        </w:rPr>
      </w:pPr>
      <w:r>
        <w:rPr>
          <w:rFonts w:ascii="Times New Roman" w:hAnsi="Times New Roman"/>
        </w:rPr>
        <w:t xml:space="preserve">                                                                                                     от 22.06.2024г. № 31/2 -ДП</w:t>
      </w:r>
    </w:p>
    <w:p w:rsidR="008D5EE3" w:rsidRPr="001C283D" w:rsidRDefault="008D5EE3" w:rsidP="008D5EE3">
      <w:pPr>
        <w:spacing w:after="0" w:line="240" w:lineRule="auto"/>
        <w:contextualSpacing/>
        <w:rPr>
          <w:rFonts w:ascii="Cambria" w:hAnsi="Cambria"/>
          <w:b/>
          <w:lang w:eastAsia="ru-RU"/>
        </w:rPr>
      </w:pPr>
    </w:p>
    <w:p w:rsidR="008D5EE3" w:rsidRPr="001C283D" w:rsidRDefault="008D5EE3" w:rsidP="008D5EE3">
      <w:pPr>
        <w:spacing w:after="0" w:line="240" w:lineRule="auto"/>
        <w:contextualSpacing/>
        <w:rPr>
          <w:rFonts w:ascii="Cambria" w:hAnsi="Cambria"/>
          <w:b/>
          <w:lang w:eastAsia="ru-RU"/>
        </w:rPr>
      </w:pPr>
    </w:p>
    <w:p w:rsidR="008D5EE3" w:rsidRPr="001C283D" w:rsidRDefault="008D5EE3" w:rsidP="008D5EE3">
      <w:pPr>
        <w:spacing w:after="0" w:line="240" w:lineRule="auto"/>
        <w:contextualSpacing/>
        <w:rPr>
          <w:rFonts w:ascii="Cambria" w:hAnsi="Cambria"/>
          <w:b/>
          <w:lang w:eastAsia="ru-RU"/>
        </w:rPr>
      </w:pPr>
    </w:p>
    <w:p w:rsidR="008D5EE3" w:rsidRPr="001C283D" w:rsidRDefault="008D5EE3" w:rsidP="008D5EE3">
      <w:pPr>
        <w:spacing w:after="0" w:line="240" w:lineRule="auto"/>
        <w:contextualSpacing/>
        <w:rPr>
          <w:rFonts w:ascii="Cambria" w:hAnsi="Cambria"/>
          <w:b/>
          <w:lang w:eastAsia="ru-RU"/>
        </w:rPr>
      </w:pPr>
    </w:p>
    <w:p w:rsidR="008D5EE3" w:rsidRPr="001C283D" w:rsidRDefault="008D5EE3" w:rsidP="008D5EE3">
      <w:pPr>
        <w:spacing w:after="0" w:line="240" w:lineRule="auto"/>
        <w:contextualSpacing/>
        <w:rPr>
          <w:rFonts w:ascii="Cambria" w:hAnsi="Cambria"/>
          <w:b/>
          <w:lang w:eastAsia="ru-RU"/>
        </w:rPr>
      </w:pPr>
    </w:p>
    <w:p w:rsidR="008D5EE3" w:rsidRPr="001C283D" w:rsidRDefault="008D5EE3" w:rsidP="008D5EE3">
      <w:pPr>
        <w:spacing w:after="0" w:line="240" w:lineRule="auto"/>
        <w:contextualSpacing/>
        <w:rPr>
          <w:rFonts w:ascii="Cambria" w:hAnsi="Cambria"/>
          <w:b/>
          <w:lang w:eastAsia="ru-RU"/>
        </w:rPr>
      </w:pPr>
    </w:p>
    <w:p w:rsidR="008D5EE3" w:rsidRPr="001C283D" w:rsidRDefault="008D5EE3" w:rsidP="008D5EE3">
      <w:pPr>
        <w:spacing w:after="0" w:line="240" w:lineRule="auto"/>
        <w:contextualSpacing/>
        <w:rPr>
          <w:rFonts w:ascii="Cambria" w:hAnsi="Cambria"/>
          <w:b/>
          <w:lang w:eastAsia="ru-RU"/>
        </w:rPr>
      </w:pPr>
    </w:p>
    <w:p w:rsidR="008D5EE3" w:rsidRPr="001C283D" w:rsidRDefault="008D5EE3" w:rsidP="008D5EE3">
      <w:pPr>
        <w:spacing w:after="0" w:line="240" w:lineRule="auto"/>
        <w:contextualSpacing/>
        <w:rPr>
          <w:rFonts w:ascii="Cambria" w:hAnsi="Cambria"/>
          <w:b/>
          <w:lang w:eastAsia="ru-RU"/>
        </w:rPr>
      </w:pPr>
    </w:p>
    <w:p w:rsidR="008D5EE3" w:rsidRPr="001C283D" w:rsidRDefault="008D5EE3" w:rsidP="008D5EE3">
      <w:pPr>
        <w:spacing w:after="0" w:line="240" w:lineRule="auto"/>
        <w:contextualSpacing/>
        <w:rPr>
          <w:rFonts w:ascii="Cambria" w:hAnsi="Cambria"/>
          <w:b/>
          <w:lang w:eastAsia="ru-RU"/>
        </w:rPr>
      </w:pPr>
    </w:p>
    <w:p w:rsidR="008D5EE3" w:rsidRPr="001C283D" w:rsidRDefault="008D5EE3" w:rsidP="008D5EE3">
      <w:pPr>
        <w:spacing w:after="0" w:line="240" w:lineRule="auto"/>
        <w:contextualSpacing/>
        <w:rPr>
          <w:rFonts w:ascii="Cambria" w:hAnsi="Cambria"/>
          <w:b/>
          <w:lang w:eastAsia="ru-RU"/>
        </w:rPr>
      </w:pPr>
    </w:p>
    <w:p w:rsidR="008D5EE3" w:rsidRPr="006608D7" w:rsidRDefault="008D5EE3" w:rsidP="008D5EE3">
      <w:pPr>
        <w:spacing w:after="0" w:line="240" w:lineRule="auto"/>
        <w:contextualSpacing/>
        <w:jc w:val="center"/>
        <w:rPr>
          <w:rFonts w:ascii="Times New Roman" w:hAnsi="Times New Roman"/>
          <w:b/>
          <w:sz w:val="28"/>
          <w:szCs w:val="28"/>
          <w:lang w:eastAsia="ru-RU"/>
        </w:rPr>
      </w:pPr>
      <w:r w:rsidRPr="006608D7">
        <w:rPr>
          <w:rFonts w:ascii="Times New Roman" w:hAnsi="Times New Roman"/>
          <w:b/>
          <w:sz w:val="28"/>
          <w:szCs w:val="28"/>
          <w:lang w:eastAsia="ru-RU"/>
        </w:rPr>
        <w:t xml:space="preserve">   МУНИЦИПАЛЬНАЯ ПРОГРАММА</w:t>
      </w:r>
    </w:p>
    <w:p w:rsidR="008D5EE3" w:rsidRPr="006608D7" w:rsidRDefault="008D5EE3" w:rsidP="008D5EE3">
      <w:pPr>
        <w:spacing w:after="0" w:line="240" w:lineRule="auto"/>
        <w:contextualSpacing/>
        <w:jc w:val="center"/>
        <w:rPr>
          <w:rFonts w:ascii="Times New Roman" w:hAnsi="Times New Roman"/>
          <w:sz w:val="28"/>
          <w:szCs w:val="28"/>
          <w:lang w:eastAsia="ru-RU"/>
        </w:rPr>
      </w:pPr>
    </w:p>
    <w:p w:rsidR="008D5EE3" w:rsidRPr="006608D7" w:rsidRDefault="006608D7" w:rsidP="008D5EE3">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КОМПЛЕКСНОЕ</w:t>
      </w:r>
      <w:r w:rsidR="008D5EE3" w:rsidRPr="006608D7">
        <w:rPr>
          <w:rFonts w:ascii="Times New Roman" w:hAnsi="Times New Roman"/>
          <w:b/>
          <w:sz w:val="28"/>
          <w:szCs w:val="28"/>
          <w:lang w:eastAsia="ru-RU"/>
        </w:rPr>
        <w:t xml:space="preserve"> РАЗВИТИЕ СИСТЕМ КОММУНАЛЬНОЙ ИНФРАСТРУКТУРЫ</w:t>
      </w:r>
    </w:p>
    <w:p w:rsidR="008D5EE3" w:rsidRPr="006608D7" w:rsidRDefault="008D5EE3" w:rsidP="008D5EE3">
      <w:pPr>
        <w:spacing w:after="0" w:line="240" w:lineRule="auto"/>
        <w:contextualSpacing/>
        <w:jc w:val="center"/>
        <w:rPr>
          <w:rFonts w:ascii="Times New Roman" w:hAnsi="Times New Roman"/>
          <w:b/>
          <w:sz w:val="28"/>
          <w:szCs w:val="28"/>
          <w:lang w:eastAsia="ru-RU"/>
        </w:rPr>
      </w:pPr>
      <w:r w:rsidRPr="006608D7">
        <w:rPr>
          <w:rFonts w:ascii="Times New Roman" w:hAnsi="Times New Roman"/>
          <w:b/>
          <w:sz w:val="28"/>
          <w:szCs w:val="28"/>
          <w:lang w:eastAsia="ru-RU"/>
        </w:rPr>
        <w:t>АНОСОВСКОГО МУНИЦИПАЛЬНОГО ОБРАЗОВАНИЯ</w:t>
      </w:r>
    </w:p>
    <w:p w:rsidR="008D5EE3" w:rsidRPr="006608D7" w:rsidRDefault="008D5EE3" w:rsidP="008D5EE3">
      <w:pPr>
        <w:spacing w:after="0" w:line="240" w:lineRule="auto"/>
        <w:contextualSpacing/>
        <w:jc w:val="center"/>
        <w:rPr>
          <w:rFonts w:ascii="Times New Roman" w:hAnsi="Times New Roman"/>
          <w:b/>
          <w:sz w:val="28"/>
          <w:szCs w:val="28"/>
          <w:lang w:eastAsia="ru-RU"/>
        </w:rPr>
      </w:pPr>
    </w:p>
    <w:p w:rsidR="008D5EE3" w:rsidRPr="006608D7" w:rsidRDefault="00CF7D67" w:rsidP="008D5EE3">
      <w:pPr>
        <w:spacing w:after="0" w:line="240" w:lineRule="auto"/>
        <w:contextualSpacing/>
        <w:jc w:val="center"/>
        <w:rPr>
          <w:rFonts w:ascii="Times New Roman" w:hAnsi="Times New Roman"/>
          <w:b/>
          <w:sz w:val="28"/>
          <w:szCs w:val="28"/>
          <w:lang w:eastAsia="ru-RU"/>
        </w:rPr>
      </w:pPr>
      <w:r w:rsidRPr="006608D7">
        <w:rPr>
          <w:rFonts w:ascii="Times New Roman" w:hAnsi="Times New Roman"/>
          <w:b/>
          <w:sz w:val="28"/>
          <w:szCs w:val="28"/>
          <w:lang w:eastAsia="ru-RU"/>
        </w:rPr>
        <w:t>на 2024-2029</w:t>
      </w:r>
      <w:r w:rsidR="008D5EE3" w:rsidRPr="006608D7">
        <w:rPr>
          <w:rFonts w:ascii="Times New Roman" w:hAnsi="Times New Roman"/>
          <w:b/>
          <w:sz w:val="28"/>
          <w:szCs w:val="28"/>
          <w:lang w:eastAsia="ru-RU"/>
        </w:rPr>
        <w:t xml:space="preserve"> годы с перспективой до 2032 года </w:t>
      </w:r>
    </w:p>
    <w:p w:rsidR="008D5EE3" w:rsidRPr="006608D7" w:rsidRDefault="008D5EE3" w:rsidP="008D5EE3">
      <w:pPr>
        <w:rPr>
          <w:rFonts w:ascii="Times New Roman" w:hAnsi="Times New Roman"/>
          <w:sz w:val="28"/>
          <w:szCs w:val="28"/>
          <w:lang w:eastAsia="ru-RU"/>
        </w:rPr>
      </w:pPr>
    </w:p>
    <w:p w:rsidR="008D5EE3" w:rsidRPr="001C283D" w:rsidRDefault="008D5EE3" w:rsidP="008D5EE3">
      <w:pPr>
        <w:rPr>
          <w:rFonts w:ascii="Cambria" w:hAnsi="Cambria"/>
          <w:lang w:eastAsia="ru-RU"/>
        </w:rPr>
      </w:pPr>
    </w:p>
    <w:p w:rsidR="008D5EE3" w:rsidRPr="001C283D" w:rsidRDefault="008D5EE3" w:rsidP="008D5EE3">
      <w:pPr>
        <w:rPr>
          <w:rFonts w:ascii="Cambria" w:hAnsi="Cambria"/>
          <w:lang w:eastAsia="ru-RU"/>
        </w:rPr>
      </w:pPr>
    </w:p>
    <w:p w:rsidR="008D5EE3" w:rsidRPr="001C283D" w:rsidRDefault="008D5EE3" w:rsidP="008D5EE3">
      <w:pPr>
        <w:rPr>
          <w:rFonts w:ascii="Cambria" w:hAnsi="Cambria"/>
          <w:lang w:eastAsia="ru-RU"/>
        </w:rPr>
      </w:pPr>
    </w:p>
    <w:p w:rsidR="008D5EE3" w:rsidRPr="001C283D" w:rsidRDefault="008D5EE3" w:rsidP="008D5EE3">
      <w:pPr>
        <w:rPr>
          <w:rFonts w:ascii="Cambria" w:hAnsi="Cambria"/>
          <w:lang w:eastAsia="ru-RU"/>
        </w:rPr>
      </w:pPr>
    </w:p>
    <w:p w:rsidR="008D5EE3" w:rsidRPr="001C283D" w:rsidRDefault="008D5EE3" w:rsidP="008D5EE3">
      <w:pPr>
        <w:rPr>
          <w:rFonts w:ascii="Cambria" w:hAnsi="Cambria"/>
          <w:color w:val="000000"/>
          <w:lang w:eastAsia="ru-RU"/>
        </w:rPr>
      </w:pPr>
    </w:p>
    <w:p w:rsidR="008D5EE3" w:rsidRPr="001C283D" w:rsidRDefault="008D5EE3" w:rsidP="008D5EE3">
      <w:pPr>
        <w:rPr>
          <w:rFonts w:ascii="Cambria" w:hAnsi="Cambria"/>
          <w:lang w:eastAsia="ru-RU"/>
        </w:rPr>
      </w:pPr>
    </w:p>
    <w:p w:rsidR="008D5EE3" w:rsidRDefault="008D5EE3" w:rsidP="008D5EE3">
      <w:pPr>
        <w:jc w:val="center"/>
        <w:rPr>
          <w:rFonts w:ascii="Cambria" w:hAnsi="Cambria"/>
          <w:lang w:eastAsia="ru-RU"/>
        </w:rPr>
      </w:pPr>
    </w:p>
    <w:p w:rsidR="008D5EE3" w:rsidRDefault="008D5EE3" w:rsidP="008D5EE3">
      <w:pPr>
        <w:jc w:val="center"/>
        <w:rPr>
          <w:rFonts w:ascii="Cambria" w:hAnsi="Cambria"/>
          <w:lang w:eastAsia="ru-RU"/>
        </w:rPr>
      </w:pPr>
    </w:p>
    <w:p w:rsidR="008D5EE3" w:rsidRDefault="008D5EE3" w:rsidP="008D5EE3">
      <w:pPr>
        <w:jc w:val="center"/>
        <w:rPr>
          <w:rFonts w:ascii="Cambria" w:hAnsi="Cambria"/>
          <w:lang w:eastAsia="ru-RU"/>
        </w:rPr>
      </w:pPr>
    </w:p>
    <w:p w:rsidR="008D5EE3" w:rsidRDefault="008D5EE3" w:rsidP="008D5EE3">
      <w:pPr>
        <w:jc w:val="center"/>
        <w:rPr>
          <w:rFonts w:ascii="Cambria" w:hAnsi="Cambria"/>
          <w:lang w:eastAsia="ru-RU"/>
        </w:rPr>
      </w:pPr>
    </w:p>
    <w:p w:rsidR="008D5EE3" w:rsidRDefault="008D5EE3" w:rsidP="008D5EE3">
      <w:pPr>
        <w:jc w:val="center"/>
        <w:rPr>
          <w:rFonts w:ascii="Cambria" w:hAnsi="Cambria"/>
          <w:lang w:eastAsia="ru-RU"/>
        </w:rPr>
      </w:pPr>
    </w:p>
    <w:p w:rsidR="008D5EE3" w:rsidRDefault="008D5EE3" w:rsidP="008D5EE3">
      <w:pPr>
        <w:jc w:val="center"/>
        <w:rPr>
          <w:rFonts w:ascii="Cambria" w:hAnsi="Cambria"/>
          <w:lang w:eastAsia="ru-RU"/>
        </w:rPr>
      </w:pPr>
    </w:p>
    <w:p w:rsidR="008D5EE3" w:rsidRDefault="008D5EE3" w:rsidP="008D5EE3">
      <w:pPr>
        <w:jc w:val="center"/>
        <w:rPr>
          <w:rFonts w:ascii="Cambria" w:hAnsi="Cambria"/>
          <w:lang w:eastAsia="ru-RU"/>
        </w:rPr>
      </w:pPr>
    </w:p>
    <w:p w:rsidR="008D5EE3" w:rsidRDefault="008D5EE3" w:rsidP="008D5EE3">
      <w:pPr>
        <w:jc w:val="center"/>
        <w:rPr>
          <w:rFonts w:ascii="Cambria" w:hAnsi="Cambria"/>
          <w:lang w:eastAsia="ru-RU"/>
        </w:rPr>
      </w:pPr>
    </w:p>
    <w:p w:rsidR="008D5EE3" w:rsidRPr="006608D7" w:rsidRDefault="008D5EE3" w:rsidP="008D5EE3">
      <w:pPr>
        <w:jc w:val="center"/>
        <w:rPr>
          <w:rFonts w:ascii="Times New Roman" w:hAnsi="Times New Roman"/>
          <w:sz w:val="24"/>
          <w:szCs w:val="24"/>
          <w:lang w:eastAsia="ru-RU"/>
        </w:rPr>
      </w:pPr>
      <w:r w:rsidRPr="006608D7">
        <w:rPr>
          <w:rFonts w:ascii="Times New Roman" w:hAnsi="Times New Roman"/>
          <w:sz w:val="24"/>
          <w:szCs w:val="24"/>
          <w:lang w:eastAsia="ru-RU"/>
        </w:rPr>
        <w:t>с. Аносово</w:t>
      </w:r>
    </w:p>
    <w:p w:rsidR="008D5EE3" w:rsidRPr="006608D7" w:rsidRDefault="001A1540" w:rsidP="008D5EE3">
      <w:pPr>
        <w:jc w:val="center"/>
        <w:rPr>
          <w:rFonts w:ascii="Times New Roman" w:hAnsi="Times New Roman"/>
          <w:sz w:val="24"/>
          <w:szCs w:val="24"/>
          <w:lang w:eastAsia="ru-RU"/>
        </w:rPr>
      </w:pPr>
      <w:r w:rsidRPr="006608D7">
        <w:rPr>
          <w:rFonts w:ascii="Times New Roman" w:hAnsi="Times New Roman"/>
          <w:sz w:val="24"/>
          <w:szCs w:val="24"/>
          <w:lang w:eastAsia="ru-RU"/>
        </w:rPr>
        <w:t>2024</w:t>
      </w:r>
      <w:r w:rsidR="00252B97" w:rsidRPr="006608D7">
        <w:rPr>
          <w:rFonts w:ascii="Times New Roman" w:hAnsi="Times New Roman"/>
          <w:sz w:val="24"/>
          <w:szCs w:val="24"/>
          <w:lang w:eastAsia="ru-RU"/>
        </w:rPr>
        <w:t>г</w:t>
      </w:r>
    </w:p>
    <w:p w:rsidR="008D5EE3" w:rsidRDefault="008D5EE3" w:rsidP="008D5EE3">
      <w:pPr>
        <w:keepNext/>
        <w:tabs>
          <w:tab w:val="left" w:pos="284"/>
        </w:tabs>
        <w:spacing w:before="240" w:after="60" w:line="240" w:lineRule="auto"/>
        <w:ind w:left="360"/>
        <w:jc w:val="center"/>
        <w:outlineLvl w:val="0"/>
        <w:rPr>
          <w:rFonts w:ascii="Cambria" w:hAnsi="Cambria"/>
          <w:b/>
          <w:bCs/>
          <w:kern w:val="32"/>
          <w:lang w:eastAsia="ru-RU"/>
        </w:rPr>
      </w:pPr>
    </w:p>
    <w:p w:rsidR="008D5EE3" w:rsidRDefault="008D5EE3" w:rsidP="008D5EE3">
      <w:pPr>
        <w:keepNext/>
        <w:tabs>
          <w:tab w:val="left" w:pos="284"/>
        </w:tabs>
        <w:spacing w:before="240" w:after="60" w:line="240" w:lineRule="auto"/>
        <w:ind w:left="360"/>
        <w:jc w:val="center"/>
        <w:outlineLvl w:val="0"/>
        <w:rPr>
          <w:rFonts w:ascii="Times New Roman" w:hAnsi="Times New Roman"/>
          <w:b/>
          <w:bCs/>
          <w:kern w:val="32"/>
          <w:lang w:eastAsia="ru-RU"/>
        </w:rPr>
      </w:pPr>
      <w:r w:rsidRPr="006608D7">
        <w:rPr>
          <w:rFonts w:ascii="Times New Roman" w:hAnsi="Times New Roman"/>
          <w:b/>
          <w:bCs/>
          <w:kern w:val="32"/>
          <w:lang w:eastAsia="ru-RU"/>
        </w:rPr>
        <w:t>ПАСПОРТ ПРОГРАММЫ</w:t>
      </w:r>
    </w:p>
    <w:p w:rsidR="006608D7" w:rsidRPr="006608D7" w:rsidRDefault="006608D7" w:rsidP="008D5EE3">
      <w:pPr>
        <w:keepNext/>
        <w:tabs>
          <w:tab w:val="left" w:pos="284"/>
        </w:tabs>
        <w:spacing w:before="240" w:after="60" w:line="240" w:lineRule="auto"/>
        <w:ind w:left="360"/>
        <w:jc w:val="center"/>
        <w:outlineLvl w:val="0"/>
        <w:rPr>
          <w:rFonts w:ascii="Times New Roman" w:hAnsi="Times New Roman"/>
          <w:b/>
          <w:bCs/>
          <w:kern w:val="32"/>
          <w:lang w:eastAsia="ru-RU"/>
        </w:rPr>
      </w:pPr>
    </w:p>
    <w:tbl>
      <w:tblPr>
        <w:tblW w:w="10283"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12"/>
        <w:gridCol w:w="7371"/>
      </w:tblGrid>
      <w:tr w:rsidR="008D5EE3" w:rsidRPr="006608D7" w:rsidTr="008D5EE3">
        <w:tc>
          <w:tcPr>
            <w:tcW w:w="2912" w:type="dxa"/>
            <w:vAlign w:val="center"/>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Наименование Программы</w:t>
            </w:r>
          </w:p>
        </w:tc>
        <w:tc>
          <w:tcPr>
            <w:tcW w:w="7371" w:type="dxa"/>
          </w:tcPr>
          <w:p w:rsidR="008D5EE3" w:rsidRPr="006608D7" w:rsidRDefault="008D5EE3" w:rsidP="008D5EE3">
            <w:pPr>
              <w:spacing w:after="0" w:line="240" w:lineRule="auto"/>
              <w:rPr>
                <w:rFonts w:ascii="Times New Roman" w:hAnsi="Times New Roman"/>
                <w:color w:val="000000"/>
                <w:lang w:eastAsia="ru-RU"/>
              </w:rPr>
            </w:pPr>
            <w:r w:rsidRPr="006608D7">
              <w:rPr>
                <w:rFonts w:ascii="Times New Roman" w:hAnsi="Times New Roman"/>
                <w:color w:val="000000"/>
                <w:lang w:eastAsia="ru-RU"/>
              </w:rPr>
              <w:t>Муниципальная программа «Комплексное развитие систем коммунальной инфраструктуры  Аносовского мун</w:t>
            </w:r>
            <w:r w:rsidR="00DB0C78" w:rsidRPr="006608D7">
              <w:rPr>
                <w:rFonts w:ascii="Times New Roman" w:hAnsi="Times New Roman"/>
                <w:color w:val="000000"/>
                <w:lang w:eastAsia="ru-RU"/>
              </w:rPr>
              <w:t>иципального образования  на 2020</w:t>
            </w:r>
            <w:r w:rsidR="001A1540" w:rsidRPr="006608D7">
              <w:rPr>
                <w:rFonts w:ascii="Times New Roman" w:hAnsi="Times New Roman"/>
                <w:color w:val="000000"/>
                <w:lang w:eastAsia="ru-RU"/>
              </w:rPr>
              <w:t>4</w:t>
            </w:r>
            <w:r w:rsidRPr="006608D7">
              <w:rPr>
                <w:rFonts w:ascii="Times New Roman" w:hAnsi="Times New Roman"/>
                <w:color w:val="000000"/>
                <w:lang w:eastAsia="ru-RU"/>
              </w:rPr>
              <w:t xml:space="preserve"> - </w:t>
            </w:r>
            <w:r w:rsidR="00CF7D67" w:rsidRPr="006608D7">
              <w:rPr>
                <w:rFonts w:ascii="Times New Roman" w:hAnsi="Times New Roman"/>
                <w:color w:val="000000"/>
                <w:lang w:eastAsia="ru-RU"/>
              </w:rPr>
              <w:t>2029</w:t>
            </w:r>
            <w:r w:rsidRPr="006608D7">
              <w:rPr>
                <w:rFonts w:ascii="Times New Roman" w:hAnsi="Times New Roman"/>
                <w:color w:val="000000"/>
                <w:lang w:eastAsia="ru-RU"/>
              </w:rPr>
              <w:t xml:space="preserve"> годы с перспективой до 2032 года</w:t>
            </w:r>
            <w:proofErr w:type="gramStart"/>
            <w:r w:rsidRPr="006608D7">
              <w:rPr>
                <w:rFonts w:ascii="Times New Roman" w:hAnsi="Times New Roman"/>
                <w:color w:val="000000"/>
                <w:lang w:eastAsia="ru-RU"/>
              </w:rPr>
              <w:t>.</w:t>
            </w:r>
            <w:proofErr w:type="gramEnd"/>
            <w:r w:rsidRPr="006608D7">
              <w:rPr>
                <w:rFonts w:ascii="Times New Roman" w:hAnsi="Times New Roman"/>
                <w:color w:val="000000"/>
                <w:lang w:eastAsia="ru-RU"/>
              </w:rPr>
              <w:t xml:space="preserve">  (</w:t>
            </w:r>
            <w:proofErr w:type="gramStart"/>
            <w:r w:rsidRPr="006608D7">
              <w:rPr>
                <w:rFonts w:ascii="Times New Roman" w:hAnsi="Times New Roman"/>
                <w:color w:val="000000"/>
                <w:lang w:eastAsia="ru-RU"/>
              </w:rPr>
              <w:t>д</w:t>
            </w:r>
            <w:proofErr w:type="gramEnd"/>
            <w:r w:rsidRPr="006608D7">
              <w:rPr>
                <w:rFonts w:ascii="Times New Roman" w:hAnsi="Times New Roman"/>
                <w:color w:val="000000"/>
                <w:lang w:eastAsia="ru-RU"/>
              </w:rPr>
              <w:t>алее - Программа)</w:t>
            </w:r>
          </w:p>
        </w:tc>
      </w:tr>
      <w:tr w:rsidR="008D5EE3" w:rsidRPr="006608D7" w:rsidTr="008D5EE3">
        <w:tc>
          <w:tcPr>
            <w:tcW w:w="2912" w:type="dxa"/>
            <w:vAlign w:val="center"/>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Разработчик Программы</w:t>
            </w:r>
          </w:p>
        </w:tc>
        <w:tc>
          <w:tcPr>
            <w:tcW w:w="7371" w:type="dxa"/>
          </w:tcPr>
          <w:p w:rsidR="008D5EE3" w:rsidRPr="006608D7" w:rsidRDefault="008D5EE3" w:rsidP="008D5EE3">
            <w:pPr>
              <w:spacing w:after="0" w:line="240" w:lineRule="auto"/>
              <w:rPr>
                <w:rFonts w:ascii="Times New Roman" w:hAnsi="Times New Roman"/>
                <w:color w:val="000000"/>
                <w:lang w:eastAsia="ru-RU"/>
              </w:rPr>
            </w:pPr>
            <w:r w:rsidRPr="006608D7">
              <w:rPr>
                <w:rFonts w:ascii="Times New Roman" w:hAnsi="Times New Roman"/>
                <w:color w:val="000000"/>
                <w:lang w:eastAsia="ru-RU"/>
              </w:rPr>
              <w:t xml:space="preserve">Администрация Аносовского  муниципального образования </w:t>
            </w:r>
          </w:p>
        </w:tc>
      </w:tr>
      <w:tr w:rsidR="008D5EE3" w:rsidRPr="006608D7" w:rsidTr="008D5EE3">
        <w:tc>
          <w:tcPr>
            <w:tcW w:w="2912" w:type="dxa"/>
            <w:vAlign w:val="center"/>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Ответственный исполнитель программы</w:t>
            </w:r>
          </w:p>
        </w:tc>
        <w:tc>
          <w:tcPr>
            <w:tcW w:w="7371" w:type="dxa"/>
          </w:tcPr>
          <w:p w:rsidR="008D5EE3" w:rsidRPr="006608D7" w:rsidRDefault="008D5EE3" w:rsidP="008D5EE3">
            <w:pPr>
              <w:spacing w:after="0" w:line="240" w:lineRule="auto"/>
              <w:rPr>
                <w:rFonts w:ascii="Times New Roman" w:hAnsi="Times New Roman"/>
                <w:color w:val="000000"/>
                <w:lang w:eastAsia="ru-RU"/>
              </w:rPr>
            </w:pPr>
            <w:r w:rsidRPr="006608D7">
              <w:rPr>
                <w:rFonts w:ascii="Times New Roman" w:hAnsi="Times New Roman"/>
                <w:color w:val="000000"/>
                <w:lang w:eastAsia="ru-RU"/>
              </w:rPr>
              <w:t>Администрация Аносовского  муниципального образования</w:t>
            </w:r>
          </w:p>
        </w:tc>
      </w:tr>
      <w:tr w:rsidR="008D5EE3" w:rsidRPr="006608D7" w:rsidTr="008D5EE3">
        <w:trPr>
          <w:trHeight w:val="1140"/>
        </w:trPr>
        <w:tc>
          <w:tcPr>
            <w:tcW w:w="2912" w:type="dxa"/>
            <w:vAlign w:val="center"/>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Цель Программы</w:t>
            </w:r>
          </w:p>
        </w:tc>
        <w:tc>
          <w:tcPr>
            <w:tcW w:w="7371" w:type="dxa"/>
          </w:tcPr>
          <w:p w:rsidR="008D5EE3" w:rsidRPr="006608D7" w:rsidRDefault="008D5EE3" w:rsidP="008D5EE3">
            <w:pPr>
              <w:spacing w:after="0" w:line="240" w:lineRule="auto"/>
              <w:rPr>
                <w:rFonts w:ascii="Times New Roman" w:hAnsi="Times New Roman"/>
                <w:b/>
                <w:color w:val="000000"/>
                <w:lang w:eastAsia="ru-RU"/>
              </w:rPr>
            </w:pPr>
            <w:r w:rsidRPr="006608D7">
              <w:rPr>
                <w:rFonts w:ascii="Times New Roman" w:hAnsi="Times New Roman"/>
                <w:b/>
                <w:color w:val="000000"/>
                <w:lang w:eastAsia="ru-RU"/>
              </w:rPr>
              <w:t xml:space="preserve">        Главная стратегическая цель программы - </w:t>
            </w:r>
            <w:r w:rsidRPr="006608D7">
              <w:rPr>
                <w:rFonts w:ascii="Times New Roman" w:hAnsi="Times New Roman"/>
                <w:color w:val="000000"/>
                <w:lang w:eastAsia="ru-RU"/>
              </w:rPr>
              <w:t xml:space="preserve">последовательное повышение жизненного уровня населения Аносовского муниципального образования и качества жизни населения путём </w:t>
            </w:r>
            <w:r w:rsidRPr="006608D7">
              <w:rPr>
                <w:rFonts w:ascii="Times New Roman" w:hAnsi="Times New Roman"/>
                <w:lang w:eastAsia="ru-RU"/>
              </w:rPr>
              <w:t>создания условий для приведения объектов и сетей коммунальной инфраструктуры в соответствие со стандартами качества.</w:t>
            </w:r>
          </w:p>
        </w:tc>
      </w:tr>
      <w:tr w:rsidR="008D5EE3" w:rsidRPr="006608D7" w:rsidTr="008D5EE3">
        <w:trPr>
          <w:trHeight w:val="1697"/>
        </w:trPr>
        <w:tc>
          <w:tcPr>
            <w:tcW w:w="2912" w:type="dxa"/>
            <w:vAlign w:val="center"/>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Задачи Программы:</w:t>
            </w:r>
          </w:p>
        </w:tc>
        <w:tc>
          <w:tcPr>
            <w:tcW w:w="7371" w:type="dxa"/>
          </w:tcPr>
          <w:p w:rsidR="008D5EE3" w:rsidRPr="006608D7" w:rsidRDefault="008D5EE3" w:rsidP="008D5EE3">
            <w:pPr>
              <w:spacing w:after="0" w:line="240" w:lineRule="auto"/>
              <w:rPr>
                <w:rFonts w:ascii="Times New Roman" w:hAnsi="Times New Roman"/>
                <w:highlight w:val="yellow"/>
                <w:lang w:eastAsia="ru-RU"/>
              </w:rPr>
            </w:pPr>
            <w:r w:rsidRPr="006608D7">
              <w:rPr>
                <w:rFonts w:ascii="Times New Roman" w:hAnsi="Times New Roman"/>
                <w:shd w:val="clear" w:color="auto" w:fill="FFFFFF"/>
              </w:rPr>
              <w:t>- Комплексное развитие систем коммунальной инфраструктуры, повышение надежности и качества предоставления услуг;</w:t>
            </w:r>
          </w:p>
          <w:p w:rsidR="008D5EE3" w:rsidRPr="006608D7" w:rsidRDefault="008D5EE3" w:rsidP="008D5EE3">
            <w:pPr>
              <w:spacing w:after="0" w:line="240" w:lineRule="auto"/>
              <w:rPr>
                <w:rFonts w:ascii="Times New Roman" w:hAnsi="Times New Roman"/>
                <w:lang w:eastAsia="ru-RU"/>
              </w:rPr>
            </w:pPr>
            <w:r w:rsidRPr="006608D7">
              <w:rPr>
                <w:rFonts w:ascii="Times New Roman" w:hAnsi="Times New Roman"/>
                <w:lang w:eastAsia="ru-RU"/>
              </w:rPr>
              <w:t>- повышение уровня благоустройства  и  улучшение экологической обстановки в поселении;</w:t>
            </w:r>
          </w:p>
          <w:p w:rsidR="008D5EE3" w:rsidRPr="006608D7" w:rsidRDefault="008D5EE3" w:rsidP="008D5EE3">
            <w:pPr>
              <w:spacing w:after="0" w:line="240" w:lineRule="auto"/>
              <w:rPr>
                <w:rFonts w:ascii="Times New Roman" w:hAnsi="Times New Roman"/>
                <w:lang w:eastAsia="ru-RU"/>
              </w:rPr>
            </w:pPr>
            <w:r w:rsidRPr="006608D7">
              <w:rPr>
                <w:rFonts w:ascii="Times New Roman" w:hAnsi="Times New Roman"/>
                <w:lang w:eastAsia="ru-RU"/>
              </w:rPr>
              <w:t>- реализация Генерального плана Аносовского муниципального образования Усть-Удинского района  Иркутской области и других документов территориального планирования.</w:t>
            </w:r>
          </w:p>
        </w:tc>
      </w:tr>
      <w:tr w:rsidR="008D5EE3" w:rsidRPr="006608D7" w:rsidTr="008D5EE3">
        <w:trPr>
          <w:trHeight w:val="1697"/>
        </w:trPr>
        <w:tc>
          <w:tcPr>
            <w:tcW w:w="2912" w:type="dxa"/>
            <w:vAlign w:val="center"/>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Целевые показатели программы</w:t>
            </w:r>
          </w:p>
        </w:tc>
        <w:tc>
          <w:tcPr>
            <w:tcW w:w="7371" w:type="dxa"/>
          </w:tcPr>
          <w:p w:rsidR="008D5EE3" w:rsidRPr="006608D7" w:rsidRDefault="008D5EE3" w:rsidP="008D5EE3">
            <w:pPr>
              <w:pStyle w:val="a3"/>
              <w:shd w:val="clear" w:color="auto" w:fill="FFFFFF"/>
              <w:spacing w:before="0" w:beforeAutospacing="0" w:after="0" w:afterAutospacing="0"/>
              <w:rPr>
                <w:sz w:val="22"/>
                <w:szCs w:val="22"/>
              </w:rPr>
            </w:pPr>
            <w:r w:rsidRPr="006608D7">
              <w:rPr>
                <w:sz w:val="22"/>
                <w:szCs w:val="22"/>
              </w:rPr>
              <w:t>- снижение количества потерь воды;</w:t>
            </w:r>
          </w:p>
          <w:p w:rsidR="008D5EE3" w:rsidRPr="006608D7" w:rsidRDefault="008D5EE3" w:rsidP="008D5EE3">
            <w:pPr>
              <w:pStyle w:val="a3"/>
              <w:shd w:val="clear" w:color="auto" w:fill="FFFFFF"/>
              <w:spacing w:before="0" w:beforeAutospacing="0" w:after="0" w:afterAutospacing="0"/>
              <w:rPr>
                <w:sz w:val="22"/>
                <w:szCs w:val="22"/>
              </w:rPr>
            </w:pPr>
            <w:r w:rsidRPr="006608D7">
              <w:rPr>
                <w:sz w:val="22"/>
                <w:szCs w:val="22"/>
              </w:rPr>
              <w:t>- снижение количества потерь тепловой энергии;</w:t>
            </w:r>
          </w:p>
          <w:p w:rsidR="008D5EE3" w:rsidRPr="006608D7" w:rsidRDefault="008D5EE3" w:rsidP="008D5EE3">
            <w:pPr>
              <w:pStyle w:val="a3"/>
              <w:shd w:val="clear" w:color="auto" w:fill="FFFFFF"/>
              <w:spacing w:before="0" w:beforeAutospacing="0" w:after="0" w:afterAutospacing="0"/>
              <w:rPr>
                <w:sz w:val="22"/>
                <w:szCs w:val="22"/>
              </w:rPr>
            </w:pPr>
            <w:r w:rsidRPr="006608D7">
              <w:rPr>
                <w:sz w:val="22"/>
                <w:szCs w:val="22"/>
              </w:rPr>
              <w:t>- повышение качества предоставляемых услуг жилищно-коммунального комплекса;</w:t>
            </w:r>
          </w:p>
          <w:p w:rsidR="008D5EE3" w:rsidRPr="006608D7" w:rsidRDefault="008D5EE3" w:rsidP="008D5EE3">
            <w:pPr>
              <w:pStyle w:val="a3"/>
              <w:shd w:val="clear" w:color="auto" w:fill="FFFFFF"/>
              <w:spacing w:before="0" w:beforeAutospacing="0" w:after="0" w:afterAutospacing="0"/>
              <w:rPr>
                <w:sz w:val="22"/>
                <w:szCs w:val="22"/>
              </w:rPr>
            </w:pPr>
            <w:r w:rsidRPr="006608D7">
              <w:rPr>
                <w:sz w:val="22"/>
                <w:szCs w:val="22"/>
              </w:rPr>
              <w:t>- улучшение санитарного состояния территории Аносовского сельского поселения;</w:t>
            </w:r>
          </w:p>
          <w:p w:rsidR="008D5EE3" w:rsidRPr="006608D7" w:rsidRDefault="008D5EE3" w:rsidP="008D5EE3">
            <w:pPr>
              <w:pStyle w:val="a3"/>
              <w:shd w:val="clear" w:color="auto" w:fill="FFFFFF"/>
              <w:spacing w:before="0" w:beforeAutospacing="0" w:after="0" w:afterAutospacing="0"/>
              <w:rPr>
                <w:sz w:val="22"/>
                <w:szCs w:val="22"/>
              </w:rPr>
            </w:pPr>
            <w:r w:rsidRPr="006608D7">
              <w:rPr>
                <w:sz w:val="22"/>
                <w:szCs w:val="22"/>
              </w:rPr>
              <w:t>- улучшение экологического состояния окружающей среды;</w:t>
            </w:r>
          </w:p>
          <w:p w:rsidR="008D5EE3" w:rsidRPr="006608D7" w:rsidRDefault="008D5EE3" w:rsidP="008D5EE3">
            <w:pPr>
              <w:pStyle w:val="a3"/>
              <w:shd w:val="clear" w:color="auto" w:fill="FFFFFF"/>
              <w:spacing w:before="0" w:beforeAutospacing="0" w:after="0" w:afterAutospacing="0"/>
              <w:rPr>
                <w:sz w:val="22"/>
                <w:szCs w:val="22"/>
              </w:rPr>
            </w:pPr>
            <w:r w:rsidRPr="006608D7">
              <w:rPr>
                <w:sz w:val="22"/>
                <w:szCs w:val="22"/>
              </w:rPr>
              <w:t>- снижение числа аварийных ситуаций жилищно-коммунального комплекса,</w:t>
            </w:r>
            <w:r w:rsidR="00DB0C78" w:rsidRPr="006608D7">
              <w:rPr>
                <w:sz w:val="22"/>
                <w:szCs w:val="22"/>
              </w:rPr>
              <w:t xml:space="preserve"> подлежащих реконструкции на 80</w:t>
            </w:r>
            <w:r w:rsidRPr="006608D7">
              <w:rPr>
                <w:sz w:val="22"/>
                <w:szCs w:val="22"/>
              </w:rPr>
              <w:t>%.</w:t>
            </w:r>
          </w:p>
        </w:tc>
      </w:tr>
      <w:tr w:rsidR="008D5EE3" w:rsidRPr="006608D7" w:rsidTr="008D5EE3">
        <w:tc>
          <w:tcPr>
            <w:tcW w:w="2912" w:type="dxa"/>
            <w:vAlign w:val="center"/>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Срок и этапы реализации</w:t>
            </w:r>
          </w:p>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Программы</w:t>
            </w:r>
          </w:p>
        </w:tc>
        <w:tc>
          <w:tcPr>
            <w:tcW w:w="7371" w:type="dxa"/>
          </w:tcPr>
          <w:p w:rsidR="008D5EE3" w:rsidRPr="006608D7" w:rsidRDefault="001A1540" w:rsidP="008D5EE3">
            <w:pPr>
              <w:spacing w:after="0" w:line="240" w:lineRule="auto"/>
              <w:rPr>
                <w:rFonts w:ascii="Times New Roman" w:hAnsi="Times New Roman"/>
                <w:color w:val="000000"/>
                <w:lang w:eastAsia="ru-RU"/>
              </w:rPr>
            </w:pPr>
            <w:r w:rsidRPr="006608D7">
              <w:rPr>
                <w:rFonts w:ascii="Times New Roman" w:hAnsi="Times New Roman"/>
                <w:color w:val="000000"/>
                <w:lang w:eastAsia="ru-RU"/>
              </w:rPr>
              <w:t>2024</w:t>
            </w:r>
            <w:r w:rsidR="008D5EE3" w:rsidRPr="006608D7">
              <w:rPr>
                <w:rFonts w:ascii="Times New Roman" w:hAnsi="Times New Roman"/>
                <w:color w:val="000000"/>
                <w:lang w:eastAsia="ru-RU"/>
              </w:rPr>
              <w:t xml:space="preserve"> – </w:t>
            </w:r>
            <w:r w:rsidR="00CF7D67" w:rsidRPr="006608D7">
              <w:rPr>
                <w:rFonts w:ascii="Times New Roman" w:hAnsi="Times New Roman"/>
                <w:color w:val="000000"/>
                <w:lang w:eastAsia="ru-RU"/>
              </w:rPr>
              <w:t>2029</w:t>
            </w:r>
            <w:r w:rsidR="008D5EE3" w:rsidRPr="006608D7">
              <w:rPr>
                <w:rFonts w:ascii="Times New Roman" w:hAnsi="Times New Roman"/>
                <w:color w:val="000000"/>
                <w:lang w:eastAsia="ru-RU"/>
              </w:rPr>
              <w:t xml:space="preserve"> годы с перспективой до 2032 года</w:t>
            </w:r>
          </w:p>
          <w:p w:rsidR="008D5EE3" w:rsidRPr="006608D7" w:rsidRDefault="008D5EE3" w:rsidP="001A1540">
            <w:pPr>
              <w:spacing w:after="0" w:line="240" w:lineRule="auto"/>
              <w:rPr>
                <w:rFonts w:ascii="Times New Roman" w:hAnsi="Times New Roman"/>
                <w:color w:val="000000"/>
                <w:lang w:eastAsia="ru-RU"/>
              </w:rPr>
            </w:pPr>
            <w:r w:rsidRPr="006608D7">
              <w:rPr>
                <w:rFonts w:ascii="Times New Roman" w:hAnsi="Times New Roman"/>
                <w:color w:val="000000"/>
                <w:lang w:eastAsia="ru-RU"/>
              </w:rPr>
              <w:t xml:space="preserve">Первая очередь:  </w:t>
            </w:r>
          </w:p>
          <w:p w:rsidR="008D5EE3" w:rsidRPr="006608D7" w:rsidRDefault="00DB0C78" w:rsidP="008D5EE3">
            <w:pPr>
              <w:spacing w:after="0" w:line="240" w:lineRule="auto"/>
              <w:rPr>
                <w:rFonts w:ascii="Times New Roman" w:hAnsi="Times New Roman"/>
                <w:lang w:eastAsia="ru-RU"/>
              </w:rPr>
            </w:pPr>
            <w:r w:rsidRPr="006608D7">
              <w:rPr>
                <w:rFonts w:ascii="Times New Roman" w:hAnsi="Times New Roman"/>
                <w:lang w:eastAsia="ru-RU"/>
              </w:rPr>
              <w:t xml:space="preserve">   2024</w:t>
            </w:r>
            <w:r w:rsidR="008D5EE3" w:rsidRPr="006608D7">
              <w:rPr>
                <w:rFonts w:ascii="Times New Roman" w:hAnsi="Times New Roman"/>
                <w:lang w:eastAsia="ru-RU"/>
              </w:rPr>
              <w:t xml:space="preserve"> год </w:t>
            </w:r>
          </w:p>
          <w:p w:rsidR="008D5EE3" w:rsidRPr="006608D7" w:rsidRDefault="00DB0C78" w:rsidP="008D5EE3">
            <w:pPr>
              <w:spacing w:after="0" w:line="240" w:lineRule="auto"/>
              <w:rPr>
                <w:rFonts w:ascii="Times New Roman" w:hAnsi="Times New Roman"/>
                <w:lang w:eastAsia="ru-RU"/>
              </w:rPr>
            </w:pPr>
            <w:r w:rsidRPr="006608D7">
              <w:rPr>
                <w:rFonts w:ascii="Times New Roman" w:hAnsi="Times New Roman"/>
                <w:lang w:eastAsia="ru-RU"/>
              </w:rPr>
              <w:t xml:space="preserve">   2025</w:t>
            </w:r>
            <w:r w:rsidR="008D5EE3" w:rsidRPr="006608D7">
              <w:rPr>
                <w:rFonts w:ascii="Times New Roman" w:hAnsi="Times New Roman"/>
                <w:lang w:eastAsia="ru-RU"/>
              </w:rPr>
              <w:t xml:space="preserve"> год</w:t>
            </w:r>
          </w:p>
          <w:p w:rsidR="008D5EE3" w:rsidRPr="006608D7" w:rsidRDefault="00DB0C78" w:rsidP="008D5EE3">
            <w:pPr>
              <w:spacing w:after="0" w:line="240" w:lineRule="auto"/>
              <w:rPr>
                <w:rFonts w:ascii="Times New Roman" w:hAnsi="Times New Roman"/>
                <w:lang w:eastAsia="ru-RU"/>
              </w:rPr>
            </w:pPr>
            <w:r w:rsidRPr="006608D7">
              <w:rPr>
                <w:rFonts w:ascii="Times New Roman" w:hAnsi="Times New Roman"/>
                <w:lang w:eastAsia="ru-RU"/>
              </w:rPr>
              <w:t xml:space="preserve">   2026</w:t>
            </w:r>
            <w:r w:rsidR="008D5EE3" w:rsidRPr="006608D7">
              <w:rPr>
                <w:rFonts w:ascii="Times New Roman" w:hAnsi="Times New Roman"/>
                <w:lang w:eastAsia="ru-RU"/>
              </w:rPr>
              <w:t xml:space="preserve"> год</w:t>
            </w:r>
          </w:p>
          <w:p w:rsidR="008D5EE3" w:rsidRPr="006608D7" w:rsidRDefault="00DB0C78" w:rsidP="008D5EE3">
            <w:pPr>
              <w:spacing w:after="0" w:line="240" w:lineRule="auto"/>
              <w:rPr>
                <w:rFonts w:ascii="Times New Roman" w:hAnsi="Times New Roman"/>
                <w:lang w:eastAsia="ru-RU"/>
              </w:rPr>
            </w:pPr>
            <w:r w:rsidRPr="006608D7">
              <w:rPr>
                <w:rFonts w:ascii="Times New Roman" w:hAnsi="Times New Roman"/>
                <w:lang w:eastAsia="ru-RU"/>
              </w:rPr>
              <w:t xml:space="preserve">   2027</w:t>
            </w:r>
            <w:r w:rsidR="008D5EE3" w:rsidRPr="006608D7">
              <w:rPr>
                <w:rFonts w:ascii="Times New Roman" w:hAnsi="Times New Roman"/>
                <w:lang w:eastAsia="ru-RU"/>
              </w:rPr>
              <w:t xml:space="preserve"> год</w:t>
            </w:r>
          </w:p>
          <w:p w:rsidR="00CF7D67" w:rsidRPr="006608D7" w:rsidRDefault="00DB0C78" w:rsidP="008D5EE3">
            <w:pPr>
              <w:spacing w:after="0" w:line="240" w:lineRule="auto"/>
              <w:rPr>
                <w:rFonts w:ascii="Times New Roman" w:hAnsi="Times New Roman"/>
                <w:lang w:eastAsia="ru-RU"/>
              </w:rPr>
            </w:pPr>
            <w:r w:rsidRPr="006608D7">
              <w:rPr>
                <w:rFonts w:ascii="Times New Roman" w:hAnsi="Times New Roman"/>
                <w:lang w:eastAsia="ru-RU"/>
              </w:rPr>
              <w:t xml:space="preserve">   2028</w:t>
            </w:r>
            <w:r w:rsidR="00CF7D67" w:rsidRPr="006608D7">
              <w:rPr>
                <w:rFonts w:ascii="Times New Roman" w:hAnsi="Times New Roman"/>
                <w:lang w:eastAsia="ru-RU"/>
              </w:rPr>
              <w:t xml:space="preserve"> год</w:t>
            </w:r>
          </w:p>
          <w:p w:rsidR="008D5EE3" w:rsidRPr="006608D7" w:rsidRDefault="00CF7D67" w:rsidP="008D5EE3">
            <w:pPr>
              <w:spacing w:after="0" w:line="240" w:lineRule="auto"/>
              <w:rPr>
                <w:rFonts w:ascii="Times New Roman" w:hAnsi="Times New Roman"/>
                <w:color w:val="000000"/>
                <w:lang w:eastAsia="ru-RU"/>
              </w:rPr>
            </w:pPr>
            <w:r w:rsidRPr="006608D7">
              <w:rPr>
                <w:rFonts w:ascii="Times New Roman" w:hAnsi="Times New Roman"/>
                <w:lang w:eastAsia="ru-RU"/>
              </w:rPr>
              <w:t xml:space="preserve">   2029</w:t>
            </w:r>
            <w:r w:rsidR="008D5EE3" w:rsidRPr="006608D7">
              <w:rPr>
                <w:rFonts w:ascii="Times New Roman" w:hAnsi="Times New Roman"/>
                <w:lang w:eastAsia="ru-RU"/>
              </w:rPr>
              <w:t xml:space="preserve"> до2032 год (расчетный срок)</w:t>
            </w:r>
          </w:p>
          <w:p w:rsidR="008D5EE3" w:rsidRPr="006608D7" w:rsidRDefault="008D5EE3" w:rsidP="008D5EE3">
            <w:pPr>
              <w:spacing w:after="0" w:line="240" w:lineRule="auto"/>
              <w:rPr>
                <w:rFonts w:ascii="Times New Roman" w:hAnsi="Times New Roman"/>
                <w:color w:val="000000"/>
                <w:lang w:eastAsia="ru-RU"/>
              </w:rPr>
            </w:pPr>
          </w:p>
        </w:tc>
      </w:tr>
      <w:tr w:rsidR="008D5EE3" w:rsidRPr="006608D7" w:rsidTr="008D5EE3">
        <w:tc>
          <w:tcPr>
            <w:tcW w:w="2912" w:type="dxa"/>
            <w:vAlign w:val="center"/>
          </w:tcPr>
          <w:p w:rsidR="008D5EE3" w:rsidRPr="006608D7" w:rsidRDefault="008D5EE3" w:rsidP="008D5EE3">
            <w:pPr>
              <w:widowControl w:val="0"/>
              <w:autoSpaceDE w:val="0"/>
              <w:autoSpaceDN w:val="0"/>
              <w:adjustRightInd w:val="0"/>
              <w:spacing w:after="0" w:line="240" w:lineRule="auto"/>
              <w:jc w:val="center"/>
              <w:rPr>
                <w:rFonts w:ascii="Times New Roman" w:hAnsi="Times New Roman"/>
                <w:lang w:eastAsia="ru-RU"/>
              </w:rPr>
            </w:pPr>
          </w:p>
          <w:p w:rsidR="008D5EE3" w:rsidRPr="006608D7" w:rsidRDefault="008D5EE3" w:rsidP="008D5EE3">
            <w:pPr>
              <w:widowControl w:val="0"/>
              <w:autoSpaceDE w:val="0"/>
              <w:autoSpaceDN w:val="0"/>
              <w:adjustRightInd w:val="0"/>
              <w:spacing w:after="0" w:line="240" w:lineRule="auto"/>
              <w:jc w:val="center"/>
              <w:rPr>
                <w:rFonts w:ascii="Times New Roman" w:hAnsi="Times New Roman"/>
                <w:lang w:eastAsia="ru-RU"/>
              </w:rPr>
            </w:pPr>
            <w:r w:rsidRPr="006608D7">
              <w:rPr>
                <w:rFonts w:ascii="Times New Roman" w:hAnsi="Times New Roman"/>
                <w:lang w:eastAsia="ru-RU"/>
              </w:rPr>
              <w:t>Объемы требуемых капитальных вложений</w:t>
            </w:r>
          </w:p>
        </w:tc>
        <w:tc>
          <w:tcPr>
            <w:tcW w:w="7371" w:type="dxa"/>
          </w:tcPr>
          <w:p w:rsidR="008D5EE3" w:rsidRPr="006608D7" w:rsidRDefault="008D5EE3" w:rsidP="008D5EE3">
            <w:pPr>
              <w:widowControl w:val="0"/>
              <w:autoSpaceDE w:val="0"/>
              <w:autoSpaceDN w:val="0"/>
              <w:adjustRightInd w:val="0"/>
              <w:spacing w:after="0" w:line="240" w:lineRule="auto"/>
              <w:jc w:val="both"/>
              <w:rPr>
                <w:rFonts w:ascii="Times New Roman" w:hAnsi="Times New Roman"/>
                <w:lang w:eastAsia="ru-RU"/>
              </w:rPr>
            </w:pPr>
            <w:r w:rsidRPr="006608D7">
              <w:rPr>
                <w:rFonts w:ascii="Times New Roman" w:hAnsi="Times New Roman"/>
                <w:lang w:eastAsia="ru-RU"/>
              </w:rPr>
              <w:t>Финансирование мероприятий осуществляется за счет:</w:t>
            </w:r>
          </w:p>
          <w:p w:rsidR="008D5EE3" w:rsidRPr="006608D7" w:rsidRDefault="008D5EE3" w:rsidP="008D5EE3">
            <w:pPr>
              <w:spacing w:after="0" w:line="240" w:lineRule="auto"/>
              <w:rPr>
                <w:rFonts w:ascii="Times New Roman" w:hAnsi="Times New Roman"/>
                <w:lang w:eastAsia="ru-RU"/>
              </w:rPr>
            </w:pPr>
            <w:r w:rsidRPr="006608D7">
              <w:rPr>
                <w:rFonts w:ascii="Times New Roman" w:hAnsi="Times New Roman"/>
                <w:lang w:eastAsia="ru-RU"/>
              </w:rPr>
              <w:t>- средств Федерального бюджета;</w:t>
            </w:r>
          </w:p>
          <w:p w:rsidR="008D5EE3" w:rsidRPr="006608D7" w:rsidRDefault="008D5EE3" w:rsidP="008D5EE3">
            <w:pPr>
              <w:spacing w:after="0" w:line="240" w:lineRule="auto"/>
              <w:rPr>
                <w:rFonts w:ascii="Times New Roman" w:hAnsi="Times New Roman"/>
                <w:lang w:eastAsia="ru-RU"/>
              </w:rPr>
            </w:pPr>
            <w:r w:rsidRPr="006608D7">
              <w:rPr>
                <w:rFonts w:ascii="Times New Roman" w:hAnsi="Times New Roman"/>
                <w:lang w:eastAsia="ru-RU"/>
              </w:rPr>
              <w:t>- средств бюджета Иркутской области;</w:t>
            </w:r>
          </w:p>
          <w:p w:rsidR="008D5EE3" w:rsidRPr="006608D7" w:rsidRDefault="008D5EE3" w:rsidP="008D5EE3">
            <w:pPr>
              <w:spacing w:after="0" w:line="240" w:lineRule="auto"/>
              <w:rPr>
                <w:rFonts w:ascii="Times New Roman" w:hAnsi="Times New Roman"/>
                <w:lang w:eastAsia="ru-RU"/>
              </w:rPr>
            </w:pPr>
            <w:r w:rsidRPr="006608D7">
              <w:rPr>
                <w:rFonts w:ascii="Times New Roman" w:hAnsi="Times New Roman"/>
                <w:lang w:eastAsia="ru-RU"/>
              </w:rPr>
              <w:t>- средств бюджета Аносовского муниципального образования;</w:t>
            </w:r>
          </w:p>
          <w:p w:rsidR="008D5EE3" w:rsidRPr="006608D7" w:rsidRDefault="008D5EE3" w:rsidP="008D5EE3">
            <w:pPr>
              <w:spacing w:after="0" w:line="240" w:lineRule="auto"/>
              <w:rPr>
                <w:rFonts w:ascii="Times New Roman" w:hAnsi="Times New Roman"/>
                <w:lang w:eastAsia="ru-RU"/>
              </w:rPr>
            </w:pPr>
            <w:r w:rsidRPr="006608D7">
              <w:rPr>
                <w:rFonts w:ascii="Times New Roman" w:hAnsi="Times New Roman"/>
                <w:lang w:eastAsia="ru-RU"/>
              </w:rPr>
              <w:t>- сре</w:t>
            </w:r>
            <w:proofErr w:type="gramStart"/>
            <w:r w:rsidRPr="006608D7">
              <w:rPr>
                <w:rFonts w:ascii="Times New Roman" w:hAnsi="Times New Roman"/>
                <w:lang w:eastAsia="ru-RU"/>
              </w:rPr>
              <w:t>дств др</w:t>
            </w:r>
            <w:proofErr w:type="gramEnd"/>
            <w:r w:rsidRPr="006608D7">
              <w:rPr>
                <w:rFonts w:ascii="Times New Roman" w:hAnsi="Times New Roman"/>
                <w:lang w:eastAsia="ru-RU"/>
              </w:rPr>
              <w:t xml:space="preserve">угих источников </w:t>
            </w:r>
          </w:p>
        </w:tc>
      </w:tr>
      <w:tr w:rsidR="008D5EE3" w:rsidRPr="006608D7" w:rsidTr="008D5EE3">
        <w:tc>
          <w:tcPr>
            <w:tcW w:w="2912" w:type="dxa"/>
            <w:vAlign w:val="center"/>
          </w:tcPr>
          <w:p w:rsidR="008D5EE3" w:rsidRPr="006608D7" w:rsidRDefault="008D5EE3" w:rsidP="008D5EE3">
            <w:pPr>
              <w:spacing w:after="0" w:line="240" w:lineRule="auto"/>
              <w:jc w:val="center"/>
              <w:rPr>
                <w:rFonts w:ascii="Times New Roman" w:hAnsi="Times New Roman"/>
                <w:lang w:eastAsia="ru-RU"/>
              </w:rPr>
            </w:pPr>
            <w:r w:rsidRPr="006608D7">
              <w:rPr>
                <w:rFonts w:ascii="Times New Roman" w:hAnsi="Times New Roman"/>
                <w:lang w:eastAsia="ru-RU"/>
              </w:rPr>
              <w:t>Ожидаемые конечные  результаты реализации Программы</w:t>
            </w:r>
          </w:p>
        </w:tc>
        <w:tc>
          <w:tcPr>
            <w:tcW w:w="7371" w:type="dxa"/>
          </w:tcPr>
          <w:p w:rsidR="008D5EE3" w:rsidRPr="006608D7" w:rsidRDefault="008D5EE3" w:rsidP="008D5EE3">
            <w:pPr>
              <w:spacing w:after="0" w:line="240" w:lineRule="auto"/>
              <w:rPr>
                <w:rFonts w:ascii="Times New Roman" w:hAnsi="Times New Roman"/>
              </w:rPr>
            </w:pPr>
            <w:r w:rsidRPr="006608D7">
              <w:rPr>
                <w:rFonts w:ascii="Times New Roman" w:hAnsi="Times New Roman"/>
              </w:rPr>
              <w:t xml:space="preserve">1. Технологические результаты: </w:t>
            </w:r>
          </w:p>
          <w:p w:rsidR="008D5EE3" w:rsidRPr="006608D7" w:rsidRDefault="008D5EE3" w:rsidP="008D5EE3">
            <w:pPr>
              <w:spacing w:after="0" w:line="240" w:lineRule="auto"/>
              <w:rPr>
                <w:rFonts w:ascii="Times New Roman" w:hAnsi="Times New Roman"/>
              </w:rPr>
            </w:pPr>
            <w:r w:rsidRPr="006608D7">
              <w:rPr>
                <w:rFonts w:ascii="Times New Roman" w:hAnsi="Times New Roman"/>
              </w:rPr>
              <w:t xml:space="preserve">- повышение надежности работы системы коммунальной инфраструктуры Аносовского сельского поселения; </w:t>
            </w:r>
          </w:p>
          <w:p w:rsidR="008D5EE3" w:rsidRPr="006608D7" w:rsidRDefault="008D5EE3" w:rsidP="008D5EE3">
            <w:pPr>
              <w:spacing w:after="0" w:line="240" w:lineRule="auto"/>
              <w:rPr>
                <w:rFonts w:ascii="Times New Roman" w:hAnsi="Times New Roman"/>
              </w:rPr>
            </w:pPr>
            <w:r w:rsidRPr="006608D7">
              <w:rPr>
                <w:rFonts w:ascii="Times New Roman" w:hAnsi="Times New Roman"/>
              </w:rPr>
              <w:t xml:space="preserve">- снижение потерь коммунальных ресурсов в производственном процессе. </w:t>
            </w:r>
          </w:p>
          <w:p w:rsidR="008D5EE3" w:rsidRPr="006608D7" w:rsidRDefault="008D5EE3" w:rsidP="008D5EE3">
            <w:pPr>
              <w:spacing w:after="0" w:line="240" w:lineRule="auto"/>
              <w:rPr>
                <w:rFonts w:ascii="Times New Roman" w:hAnsi="Times New Roman"/>
              </w:rPr>
            </w:pPr>
            <w:r w:rsidRPr="006608D7">
              <w:rPr>
                <w:rFonts w:ascii="Times New Roman" w:hAnsi="Times New Roman"/>
              </w:rPr>
              <w:t xml:space="preserve">2. Коммерческий результат – повышение эффективности финансово- хозяйственной деятельности предприятий коммунального комплекса; </w:t>
            </w:r>
          </w:p>
          <w:p w:rsidR="008D5EE3" w:rsidRPr="006608D7" w:rsidRDefault="008D5EE3" w:rsidP="008D5EE3">
            <w:pPr>
              <w:spacing w:after="0" w:line="240" w:lineRule="auto"/>
              <w:rPr>
                <w:rFonts w:ascii="Times New Roman" w:hAnsi="Times New Roman"/>
              </w:rPr>
            </w:pPr>
            <w:r w:rsidRPr="006608D7">
              <w:rPr>
                <w:rFonts w:ascii="Times New Roman" w:hAnsi="Times New Roman"/>
              </w:rPr>
              <w:t xml:space="preserve">3. Бюджетный результат – развитие предприятий приведет к увеличению бюджетных поступлений;  </w:t>
            </w:r>
          </w:p>
          <w:p w:rsidR="008D5EE3" w:rsidRPr="006608D7" w:rsidRDefault="008D5EE3" w:rsidP="008D5EE3">
            <w:pPr>
              <w:spacing w:after="0" w:line="240" w:lineRule="auto"/>
              <w:rPr>
                <w:rFonts w:ascii="Times New Roman" w:hAnsi="Times New Roman"/>
                <w:b/>
                <w:lang w:eastAsia="ru-RU"/>
              </w:rPr>
            </w:pPr>
            <w:r w:rsidRPr="006608D7">
              <w:rPr>
                <w:rFonts w:ascii="Times New Roman" w:hAnsi="Times New Roman"/>
              </w:rPr>
              <w:t>4.Социальный результат – создание новых рабочих мест, повышение качества коммунальных услуг.</w:t>
            </w:r>
          </w:p>
          <w:p w:rsidR="008D5EE3" w:rsidRPr="006608D7" w:rsidRDefault="008D5EE3" w:rsidP="008D5EE3">
            <w:pPr>
              <w:spacing w:after="0" w:line="240" w:lineRule="auto"/>
              <w:rPr>
                <w:rFonts w:ascii="Times New Roman" w:hAnsi="Times New Roman"/>
                <w:lang w:eastAsia="ru-RU"/>
              </w:rPr>
            </w:pPr>
          </w:p>
        </w:tc>
      </w:tr>
    </w:tbl>
    <w:p w:rsidR="008D5EE3" w:rsidRDefault="008D5EE3" w:rsidP="008D5EE3">
      <w:pPr>
        <w:spacing w:after="0" w:line="240" w:lineRule="auto"/>
        <w:jc w:val="center"/>
        <w:rPr>
          <w:rFonts w:ascii="Cambria" w:hAnsi="Cambria"/>
          <w:b/>
          <w:bCs/>
          <w:color w:val="000000"/>
          <w:lang w:eastAsia="ru-RU"/>
        </w:rPr>
      </w:pPr>
    </w:p>
    <w:p w:rsidR="006C086B" w:rsidRDefault="006C086B" w:rsidP="008D5EE3">
      <w:pPr>
        <w:spacing w:after="0" w:line="240" w:lineRule="auto"/>
        <w:jc w:val="center"/>
        <w:rPr>
          <w:rFonts w:ascii="Times New Roman" w:hAnsi="Times New Roman"/>
          <w:bCs/>
          <w:color w:val="000000"/>
          <w:sz w:val="28"/>
          <w:szCs w:val="28"/>
          <w:lang w:eastAsia="ru-RU"/>
        </w:rPr>
      </w:pPr>
    </w:p>
    <w:p w:rsidR="008D5EE3" w:rsidRPr="00B861B3" w:rsidRDefault="00B861B3" w:rsidP="008D5EE3">
      <w:pPr>
        <w:spacing w:after="0" w:line="240" w:lineRule="auto"/>
        <w:jc w:val="center"/>
        <w:rPr>
          <w:rFonts w:ascii="Times New Roman" w:hAnsi="Times New Roman"/>
          <w:bCs/>
          <w:color w:val="000000"/>
          <w:sz w:val="28"/>
          <w:szCs w:val="28"/>
          <w:lang w:eastAsia="ru-RU"/>
        </w:rPr>
      </w:pPr>
      <w:r w:rsidRPr="00B861B3">
        <w:rPr>
          <w:rFonts w:ascii="Times New Roman" w:hAnsi="Times New Roman"/>
          <w:bCs/>
          <w:color w:val="000000"/>
          <w:sz w:val="28"/>
          <w:szCs w:val="28"/>
          <w:lang w:eastAsia="ru-RU"/>
        </w:rPr>
        <w:lastRenderedPageBreak/>
        <w:t xml:space="preserve">1. Характеристика существующего состояния систем коммунальной инфраструктуры </w:t>
      </w:r>
    </w:p>
    <w:p w:rsidR="008D5EE3" w:rsidRPr="006608D7" w:rsidRDefault="008D5EE3" w:rsidP="008D5EE3">
      <w:pPr>
        <w:shd w:val="clear" w:color="auto" w:fill="FFFFFF"/>
        <w:spacing w:after="204" w:line="240" w:lineRule="auto"/>
        <w:ind w:firstLine="567"/>
        <w:jc w:val="center"/>
        <w:rPr>
          <w:rFonts w:ascii="Times New Roman" w:hAnsi="Times New Roman"/>
          <w:b/>
          <w:lang w:eastAsia="ru-RU"/>
        </w:rPr>
      </w:pPr>
    </w:p>
    <w:p w:rsidR="008D5EE3" w:rsidRPr="00B861B3" w:rsidRDefault="008D5EE3" w:rsidP="00B861B3">
      <w:pPr>
        <w:shd w:val="clear" w:color="auto" w:fill="FFFFFF"/>
        <w:spacing w:after="204" w:line="240" w:lineRule="auto"/>
        <w:ind w:firstLine="567"/>
        <w:jc w:val="center"/>
        <w:rPr>
          <w:rFonts w:ascii="Times New Roman" w:hAnsi="Times New Roman"/>
          <w:color w:val="000000"/>
          <w:sz w:val="28"/>
          <w:szCs w:val="28"/>
          <w:lang w:eastAsia="ru-RU"/>
        </w:rPr>
      </w:pPr>
      <w:r w:rsidRPr="00B861B3">
        <w:rPr>
          <w:rFonts w:ascii="Times New Roman" w:hAnsi="Times New Roman"/>
          <w:color w:val="000000"/>
          <w:sz w:val="28"/>
          <w:szCs w:val="28"/>
          <w:lang w:eastAsia="ru-RU"/>
        </w:rPr>
        <w:t xml:space="preserve">1.1. Краткая характеристика </w:t>
      </w:r>
      <w:proofErr w:type="spellStart"/>
      <w:r w:rsidRPr="00B861B3">
        <w:rPr>
          <w:rFonts w:ascii="Times New Roman" w:hAnsi="Times New Roman"/>
          <w:color w:val="000000"/>
          <w:sz w:val="28"/>
          <w:szCs w:val="28"/>
          <w:lang w:eastAsia="ru-RU"/>
        </w:rPr>
        <w:t>Аносовского</w:t>
      </w:r>
      <w:proofErr w:type="spellEnd"/>
      <w:r w:rsidR="00B861B3">
        <w:rPr>
          <w:rFonts w:ascii="Times New Roman" w:hAnsi="Times New Roman"/>
          <w:color w:val="000000"/>
          <w:sz w:val="28"/>
          <w:szCs w:val="28"/>
          <w:lang w:eastAsia="ru-RU"/>
        </w:rPr>
        <w:t xml:space="preserve">                                                                     </w:t>
      </w:r>
      <w:r w:rsidRPr="00B861B3">
        <w:rPr>
          <w:rFonts w:ascii="Times New Roman" w:hAnsi="Times New Roman"/>
          <w:color w:val="000000"/>
          <w:sz w:val="28"/>
          <w:szCs w:val="28"/>
          <w:lang w:eastAsia="ru-RU"/>
        </w:rPr>
        <w:t>муниципального образования</w:t>
      </w:r>
    </w:p>
    <w:p w:rsidR="008D5EE3" w:rsidRPr="006608D7" w:rsidRDefault="008D5EE3" w:rsidP="008D5EE3">
      <w:pPr>
        <w:pStyle w:val="ConsNormal"/>
        <w:ind w:firstLine="709"/>
        <w:jc w:val="both"/>
        <w:rPr>
          <w:rFonts w:ascii="Times New Roman" w:hAnsi="Times New Roman"/>
          <w:sz w:val="24"/>
          <w:szCs w:val="24"/>
        </w:rPr>
      </w:pPr>
      <w:r w:rsidRPr="006608D7">
        <w:rPr>
          <w:rFonts w:ascii="Times New Roman" w:hAnsi="Times New Roman"/>
          <w:sz w:val="24"/>
          <w:szCs w:val="24"/>
        </w:rPr>
        <w:t>Аносовское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«Усть-Удинский район», наделенного Законом Иркутской области от 02.12.2004г. № 73-оз  статусом муниципального района.</w:t>
      </w:r>
    </w:p>
    <w:p w:rsidR="008D5EE3" w:rsidRPr="006608D7" w:rsidRDefault="008D5EE3" w:rsidP="008D5EE3">
      <w:pPr>
        <w:pStyle w:val="ConsNonformat"/>
        <w:ind w:firstLine="709"/>
        <w:jc w:val="both"/>
        <w:rPr>
          <w:rFonts w:ascii="Times New Roman" w:hAnsi="Times New Roman"/>
          <w:sz w:val="24"/>
          <w:szCs w:val="24"/>
        </w:rPr>
      </w:pPr>
      <w:r w:rsidRPr="006608D7">
        <w:rPr>
          <w:rFonts w:ascii="Times New Roman" w:hAnsi="Times New Roman"/>
          <w:sz w:val="24"/>
          <w:szCs w:val="24"/>
        </w:rPr>
        <w:t xml:space="preserve"> Аносовское муниципальное образование наделено статусом сельского поселения Законом  Иркутской области от 02.12.2004г.  №73-оз  «О статусе и границах муниципальных образований Усть </w:t>
      </w:r>
      <w:proofErr w:type="gramStart"/>
      <w:r w:rsidRPr="006608D7">
        <w:rPr>
          <w:rFonts w:ascii="Times New Roman" w:hAnsi="Times New Roman"/>
          <w:sz w:val="24"/>
          <w:szCs w:val="24"/>
        </w:rPr>
        <w:t>-У</w:t>
      </w:r>
      <w:proofErr w:type="gramEnd"/>
      <w:r w:rsidRPr="006608D7">
        <w:rPr>
          <w:rFonts w:ascii="Times New Roman" w:hAnsi="Times New Roman"/>
          <w:sz w:val="24"/>
          <w:szCs w:val="24"/>
        </w:rPr>
        <w:t>динского района Иркутской области».</w:t>
      </w:r>
    </w:p>
    <w:p w:rsidR="008D5EE3" w:rsidRPr="007B5D1A" w:rsidRDefault="008D5EE3" w:rsidP="008D5EE3">
      <w:pPr>
        <w:autoSpaceDE w:val="0"/>
        <w:autoSpaceDN w:val="0"/>
        <w:adjustRightInd w:val="0"/>
        <w:spacing w:after="0" w:line="240" w:lineRule="auto"/>
        <w:jc w:val="both"/>
        <w:rPr>
          <w:rFonts w:ascii="Times New Roman" w:hAnsi="Times New Roman"/>
          <w:color w:val="000000"/>
          <w:sz w:val="24"/>
          <w:szCs w:val="24"/>
          <w:lang w:eastAsia="ru-RU"/>
        </w:rPr>
      </w:pPr>
      <w:r w:rsidRPr="007B5D1A">
        <w:rPr>
          <w:rFonts w:ascii="Times New Roman" w:hAnsi="Times New Roman"/>
          <w:color w:val="000000"/>
          <w:sz w:val="24"/>
          <w:szCs w:val="24"/>
          <w:lang w:eastAsia="ru-RU"/>
        </w:rPr>
        <w:t xml:space="preserve">Поселение расположено в западно </w:t>
      </w:r>
      <w:proofErr w:type="gramStart"/>
      <w:r w:rsidRPr="007B5D1A">
        <w:rPr>
          <w:rFonts w:ascii="Times New Roman" w:hAnsi="Times New Roman"/>
          <w:color w:val="000000"/>
          <w:sz w:val="24"/>
          <w:szCs w:val="24"/>
          <w:lang w:eastAsia="ru-RU"/>
        </w:rPr>
        <w:t>–ц</w:t>
      </w:r>
      <w:proofErr w:type="gramEnd"/>
      <w:r w:rsidRPr="007B5D1A">
        <w:rPr>
          <w:rFonts w:ascii="Times New Roman" w:hAnsi="Times New Roman"/>
          <w:color w:val="000000"/>
          <w:sz w:val="24"/>
          <w:szCs w:val="24"/>
          <w:lang w:eastAsia="ru-RU"/>
        </w:rPr>
        <w:t>ентральной части Усть-Удинвского района. С севера граничит с Аталанским муниципальным образованием, с востока со Средней Муйским муниципальным образованием</w:t>
      </w:r>
      <w:proofErr w:type="gramStart"/>
      <w:r w:rsidRPr="007B5D1A">
        <w:rPr>
          <w:rFonts w:ascii="Times New Roman" w:hAnsi="Times New Roman"/>
          <w:color w:val="000000"/>
          <w:sz w:val="24"/>
          <w:szCs w:val="24"/>
          <w:lang w:eastAsia="ru-RU"/>
        </w:rPr>
        <w:t xml:space="preserve"> ,</w:t>
      </w:r>
      <w:proofErr w:type="gramEnd"/>
      <w:r w:rsidRPr="007B5D1A">
        <w:rPr>
          <w:rFonts w:ascii="Times New Roman" w:hAnsi="Times New Roman"/>
          <w:color w:val="000000"/>
          <w:sz w:val="24"/>
          <w:szCs w:val="24"/>
          <w:lang w:eastAsia="ru-RU"/>
        </w:rPr>
        <w:t xml:space="preserve"> с юга с Ключинским муниципальным образованием , с запада по водоразделу Братского водохранилища с Кумарейским муниципальным образованием Балаганского района , Иркутской области. Отдаленность от районного центра составляет </w:t>
      </w:r>
      <w:smartTag w:uri="urn:schemas-microsoft-com:office:smarttags" w:element="metricconverter">
        <w:smartTagPr>
          <w:attr w:name="ProductID" w:val="2017 г"/>
        </w:smartTagPr>
        <w:r w:rsidRPr="007B5D1A">
          <w:rPr>
            <w:rFonts w:ascii="Times New Roman" w:hAnsi="Times New Roman"/>
            <w:color w:val="000000"/>
            <w:sz w:val="24"/>
            <w:szCs w:val="24"/>
            <w:lang w:eastAsia="ru-RU"/>
          </w:rPr>
          <w:t>200 км</w:t>
        </w:r>
      </w:smartTag>
      <w:r w:rsidRPr="007B5D1A">
        <w:rPr>
          <w:rFonts w:ascii="Times New Roman" w:hAnsi="Times New Roman"/>
          <w:color w:val="000000"/>
          <w:sz w:val="24"/>
          <w:szCs w:val="24"/>
          <w:lang w:eastAsia="ru-RU"/>
        </w:rPr>
        <w:t>. Числ</w:t>
      </w:r>
      <w:r w:rsidR="005D5C1B" w:rsidRPr="007B5D1A">
        <w:rPr>
          <w:rFonts w:ascii="Times New Roman" w:hAnsi="Times New Roman"/>
          <w:color w:val="000000"/>
          <w:sz w:val="24"/>
          <w:szCs w:val="24"/>
          <w:lang w:eastAsia="ru-RU"/>
        </w:rPr>
        <w:t>енность населения составляет 510</w:t>
      </w:r>
      <w:r w:rsidRPr="007B5D1A">
        <w:rPr>
          <w:rFonts w:ascii="Times New Roman" w:hAnsi="Times New Roman"/>
          <w:color w:val="000000"/>
          <w:sz w:val="24"/>
          <w:szCs w:val="24"/>
          <w:lang w:eastAsia="ru-RU"/>
        </w:rPr>
        <w:t xml:space="preserve"> человек. Общее количество жилых домов составляет 245. Площадь территории составляет 134215,17га. </w:t>
      </w:r>
    </w:p>
    <w:p w:rsidR="008D5EE3" w:rsidRPr="006608D7" w:rsidRDefault="008D5EE3" w:rsidP="008D5EE3">
      <w:pPr>
        <w:autoSpaceDE w:val="0"/>
        <w:autoSpaceDN w:val="0"/>
        <w:adjustRightInd w:val="0"/>
        <w:spacing w:after="0" w:line="240" w:lineRule="auto"/>
        <w:ind w:firstLine="680"/>
        <w:jc w:val="both"/>
        <w:rPr>
          <w:rFonts w:ascii="Times New Roman" w:hAnsi="Times New Roman"/>
          <w:color w:val="000000"/>
          <w:lang w:eastAsia="ru-RU"/>
        </w:rPr>
      </w:pPr>
    </w:p>
    <w:p w:rsidR="008D5EE3" w:rsidRPr="007B5D1A" w:rsidRDefault="008D5EE3" w:rsidP="008D5EE3">
      <w:pPr>
        <w:shd w:val="clear" w:color="auto" w:fill="FFFFFF"/>
        <w:spacing w:after="204" w:line="240" w:lineRule="auto"/>
        <w:jc w:val="center"/>
        <w:rPr>
          <w:rFonts w:ascii="Times New Roman" w:hAnsi="Times New Roman"/>
          <w:color w:val="000000"/>
          <w:sz w:val="28"/>
          <w:szCs w:val="28"/>
          <w:lang w:eastAsia="ru-RU"/>
        </w:rPr>
      </w:pPr>
      <w:r w:rsidRPr="007B5D1A">
        <w:rPr>
          <w:rFonts w:ascii="Times New Roman" w:hAnsi="Times New Roman"/>
          <w:color w:val="000000"/>
          <w:sz w:val="28"/>
          <w:szCs w:val="28"/>
          <w:lang w:eastAsia="ru-RU"/>
        </w:rPr>
        <w:t>1.2. Население и трудовые ресурсы</w:t>
      </w:r>
    </w:p>
    <w:p w:rsidR="008D5EE3" w:rsidRPr="007B5D1A" w:rsidRDefault="008D5EE3" w:rsidP="008D5EE3">
      <w:pPr>
        <w:shd w:val="clear" w:color="auto" w:fill="FFFFFF"/>
        <w:spacing w:after="204" w:line="240" w:lineRule="auto"/>
        <w:rPr>
          <w:rFonts w:ascii="Times New Roman" w:hAnsi="Times New Roman"/>
          <w:color w:val="000000"/>
          <w:sz w:val="24"/>
          <w:szCs w:val="24"/>
          <w:lang w:eastAsia="ru-RU"/>
        </w:rPr>
      </w:pPr>
      <w:r w:rsidRPr="007B5D1A">
        <w:rPr>
          <w:rFonts w:ascii="Times New Roman" w:hAnsi="Times New Roman"/>
          <w:color w:val="000000"/>
          <w:sz w:val="24"/>
          <w:szCs w:val="24"/>
          <w:lang w:eastAsia="ru-RU"/>
        </w:rPr>
        <w:t xml:space="preserve">        Численность населения – важнейший базисный социально-экономический показатель, являющийся основой для социально- экономической политики, планирования экономического роста, в значительной мере, влияющей на устойчивость развития территории. Демографические процессы определяют характер воспроизводства населения, изменение его численности, состояния рынка труда.</w:t>
      </w:r>
    </w:p>
    <w:p w:rsidR="008D5EE3" w:rsidRPr="007B5D1A" w:rsidRDefault="008D5EE3" w:rsidP="008D5EE3">
      <w:pPr>
        <w:shd w:val="clear" w:color="auto" w:fill="FFFFFF"/>
        <w:spacing w:after="204" w:line="240" w:lineRule="auto"/>
        <w:rPr>
          <w:rFonts w:ascii="Times New Roman" w:hAnsi="Times New Roman"/>
          <w:color w:val="000000"/>
          <w:sz w:val="24"/>
          <w:szCs w:val="24"/>
          <w:lang w:eastAsia="ru-RU"/>
        </w:rPr>
      </w:pPr>
      <w:r w:rsidRPr="007B5D1A">
        <w:rPr>
          <w:rFonts w:ascii="Times New Roman" w:hAnsi="Times New Roman"/>
          <w:color w:val="000000"/>
          <w:sz w:val="24"/>
          <w:szCs w:val="24"/>
          <w:lang w:eastAsia="ru-RU"/>
        </w:rPr>
        <w:t xml:space="preserve">        Численность населения Аносовского муниципального образования  на 01.01.</w:t>
      </w:r>
      <w:r w:rsidR="005D5C1B" w:rsidRPr="007B5D1A">
        <w:rPr>
          <w:rFonts w:ascii="Times New Roman" w:hAnsi="Times New Roman"/>
          <w:color w:val="000000"/>
          <w:sz w:val="24"/>
          <w:szCs w:val="24"/>
          <w:lang w:eastAsia="ru-RU"/>
        </w:rPr>
        <w:t>2020</w:t>
      </w:r>
      <w:r w:rsidRPr="007B5D1A">
        <w:rPr>
          <w:rFonts w:ascii="Times New Roman" w:hAnsi="Times New Roman"/>
          <w:color w:val="000000"/>
          <w:sz w:val="24"/>
          <w:szCs w:val="24"/>
          <w:lang w:eastAsia="ru-RU"/>
        </w:rPr>
        <w:t xml:space="preserve">  год состав</w:t>
      </w:r>
      <w:r w:rsidR="005D5C1B" w:rsidRPr="007B5D1A">
        <w:rPr>
          <w:rFonts w:ascii="Times New Roman" w:hAnsi="Times New Roman"/>
          <w:color w:val="000000"/>
          <w:sz w:val="24"/>
          <w:szCs w:val="24"/>
          <w:lang w:eastAsia="ru-RU"/>
        </w:rPr>
        <w:t>ила 510</w:t>
      </w:r>
      <w:r w:rsidRPr="007B5D1A">
        <w:rPr>
          <w:rFonts w:ascii="Times New Roman" w:hAnsi="Times New Roman"/>
          <w:color w:val="000000"/>
          <w:sz w:val="24"/>
          <w:szCs w:val="24"/>
          <w:lang w:eastAsia="ru-RU"/>
        </w:rPr>
        <w:t xml:space="preserve">  человек, что соответствует примерно</w:t>
      </w:r>
      <w:r w:rsidRPr="007B5D1A">
        <w:rPr>
          <w:rFonts w:ascii="Times New Roman" w:hAnsi="Times New Roman"/>
          <w:b/>
          <w:color w:val="000000"/>
          <w:sz w:val="24"/>
          <w:szCs w:val="24"/>
          <w:lang w:eastAsia="ru-RU"/>
        </w:rPr>
        <w:t xml:space="preserve"> </w:t>
      </w:r>
      <w:r w:rsidRPr="007B5D1A">
        <w:rPr>
          <w:rFonts w:ascii="Times New Roman" w:hAnsi="Times New Roman"/>
          <w:color w:val="000000"/>
          <w:sz w:val="24"/>
          <w:szCs w:val="24"/>
          <w:lang w:eastAsia="ru-RU"/>
        </w:rPr>
        <w:t>3,5 % от общей численности населения Усть-Удинского района</w:t>
      </w:r>
      <w:proofErr w:type="gramStart"/>
      <w:r w:rsidRPr="007B5D1A">
        <w:rPr>
          <w:rFonts w:ascii="Times New Roman" w:hAnsi="Times New Roman"/>
          <w:b/>
          <w:color w:val="000000"/>
          <w:sz w:val="24"/>
          <w:szCs w:val="24"/>
          <w:lang w:eastAsia="ru-RU"/>
        </w:rPr>
        <w:t xml:space="preserve"> .</w:t>
      </w:r>
      <w:proofErr w:type="gramEnd"/>
      <w:r w:rsidRPr="007B5D1A">
        <w:rPr>
          <w:rFonts w:ascii="Times New Roman" w:hAnsi="Times New Roman"/>
          <w:b/>
          <w:color w:val="000000"/>
          <w:sz w:val="24"/>
          <w:szCs w:val="24"/>
          <w:lang w:eastAsia="ru-RU"/>
        </w:rPr>
        <w:t xml:space="preserve"> </w:t>
      </w:r>
    </w:p>
    <w:p w:rsidR="008D5EE3" w:rsidRPr="007B5D1A" w:rsidRDefault="008D5EE3" w:rsidP="008D5EE3">
      <w:pPr>
        <w:shd w:val="clear" w:color="auto" w:fill="FFFFFF"/>
        <w:spacing w:after="204" w:line="240" w:lineRule="auto"/>
        <w:jc w:val="center"/>
        <w:rPr>
          <w:rFonts w:ascii="Times New Roman" w:hAnsi="Times New Roman"/>
          <w:color w:val="000000"/>
          <w:sz w:val="24"/>
          <w:szCs w:val="24"/>
          <w:lang w:eastAsia="ru-RU"/>
        </w:rPr>
      </w:pPr>
      <w:r w:rsidRPr="007B5D1A">
        <w:rPr>
          <w:rFonts w:ascii="Times New Roman" w:hAnsi="Times New Roman"/>
          <w:color w:val="000000"/>
          <w:sz w:val="24"/>
          <w:szCs w:val="24"/>
          <w:lang w:eastAsia="ru-RU"/>
        </w:rPr>
        <w:t>Численность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0"/>
        <w:gridCol w:w="851"/>
        <w:gridCol w:w="850"/>
        <w:gridCol w:w="851"/>
        <w:gridCol w:w="850"/>
        <w:gridCol w:w="958"/>
      </w:tblGrid>
      <w:tr w:rsidR="008D5EE3" w:rsidRPr="006608D7" w:rsidTr="008D5EE3">
        <w:tc>
          <w:tcPr>
            <w:tcW w:w="5211" w:type="dxa"/>
          </w:tcPr>
          <w:p w:rsidR="008D5EE3" w:rsidRPr="006608D7" w:rsidRDefault="008D5EE3"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Показатели, год</w:t>
            </w:r>
          </w:p>
        </w:tc>
        <w:tc>
          <w:tcPr>
            <w:tcW w:w="851" w:type="dxa"/>
          </w:tcPr>
          <w:p w:rsidR="008D5EE3" w:rsidRPr="006608D7" w:rsidRDefault="008D5EE3"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20</w:t>
            </w:r>
            <w:r w:rsidR="005D5C1B" w:rsidRPr="006608D7">
              <w:rPr>
                <w:rFonts w:ascii="Times New Roman" w:hAnsi="Times New Roman"/>
                <w:color w:val="000000"/>
                <w:lang w:eastAsia="ru-RU"/>
              </w:rPr>
              <w:t>2</w:t>
            </w:r>
            <w:r w:rsidR="001A1540" w:rsidRPr="006608D7">
              <w:rPr>
                <w:rFonts w:ascii="Times New Roman" w:hAnsi="Times New Roman"/>
                <w:color w:val="000000"/>
                <w:lang w:eastAsia="ru-RU"/>
              </w:rPr>
              <w:t>4</w:t>
            </w:r>
          </w:p>
        </w:tc>
        <w:tc>
          <w:tcPr>
            <w:tcW w:w="850" w:type="dxa"/>
          </w:tcPr>
          <w:p w:rsidR="008D5EE3" w:rsidRPr="006608D7" w:rsidRDefault="008D5EE3"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20</w:t>
            </w:r>
            <w:r w:rsidR="005D5C1B" w:rsidRPr="006608D7">
              <w:rPr>
                <w:rFonts w:ascii="Times New Roman" w:hAnsi="Times New Roman"/>
                <w:color w:val="000000"/>
                <w:lang w:eastAsia="ru-RU"/>
              </w:rPr>
              <w:t>2</w:t>
            </w:r>
            <w:r w:rsidR="001A1540" w:rsidRPr="006608D7">
              <w:rPr>
                <w:rFonts w:ascii="Times New Roman" w:hAnsi="Times New Roman"/>
                <w:color w:val="000000"/>
                <w:lang w:eastAsia="ru-RU"/>
              </w:rPr>
              <w:t>5</w:t>
            </w:r>
          </w:p>
        </w:tc>
        <w:tc>
          <w:tcPr>
            <w:tcW w:w="851" w:type="dxa"/>
          </w:tcPr>
          <w:p w:rsidR="008D5EE3" w:rsidRPr="006608D7" w:rsidRDefault="008D5EE3"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20</w:t>
            </w:r>
            <w:r w:rsidR="005D5C1B" w:rsidRPr="006608D7">
              <w:rPr>
                <w:rFonts w:ascii="Times New Roman" w:hAnsi="Times New Roman"/>
                <w:color w:val="000000"/>
                <w:lang w:eastAsia="ru-RU"/>
              </w:rPr>
              <w:t>2</w:t>
            </w:r>
            <w:r w:rsidR="001A1540" w:rsidRPr="006608D7">
              <w:rPr>
                <w:rFonts w:ascii="Times New Roman" w:hAnsi="Times New Roman"/>
                <w:color w:val="000000"/>
                <w:lang w:eastAsia="ru-RU"/>
              </w:rPr>
              <w:t>6</w:t>
            </w:r>
          </w:p>
        </w:tc>
        <w:tc>
          <w:tcPr>
            <w:tcW w:w="850" w:type="dxa"/>
          </w:tcPr>
          <w:p w:rsidR="008D5EE3" w:rsidRPr="006608D7" w:rsidRDefault="008D5EE3"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20</w:t>
            </w:r>
            <w:r w:rsidR="005D5C1B" w:rsidRPr="006608D7">
              <w:rPr>
                <w:rFonts w:ascii="Times New Roman" w:hAnsi="Times New Roman"/>
                <w:color w:val="000000"/>
                <w:lang w:eastAsia="ru-RU"/>
              </w:rPr>
              <w:t>2</w:t>
            </w:r>
            <w:r w:rsidR="001A1540" w:rsidRPr="006608D7">
              <w:rPr>
                <w:rFonts w:ascii="Times New Roman" w:hAnsi="Times New Roman"/>
                <w:color w:val="000000"/>
                <w:lang w:eastAsia="ru-RU"/>
              </w:rPr>
              <w:t>7</w:t>
            </w:r>
          </w:p>
        </w:tc>
        <w:tc>
          <w:tcPr>
            <w:tcW w:w="958" w:type="dxa"/>
          </w:tcPr>
          <w:p w:rsidR="008D5EE3" w:rsidRPr="006608D7" w:rsidRDefault="008D5EE3"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20</w:t>
            </w:r>
            <w:r w:rsidR="005D5C1B" w:rsidRPr="006608D7">
              <w:rPr>
                <w:rFonts w:ascii="Times New Roman" w:hAnsi="Times New Roman"/>
                <w:color w:val="000000"/>
                <w:lang w:eastAsia="ru-RU"/>
              </w:rPr>
              <w:t>2</w:t>
            </w:r>
            <w:r w:rsidR="001A1540" w:rsidRPr="006608D7">
              <w:rPr>
                <w:rFonts w:ascii="Times New Roman" w:hAnsi="Times New Roman"/>
                <w:color w:val="000000"/>
                <w:lang w:eastAsia="ru-RU"/>
              </w:rPr>
              <w:t>8</w:t>
            </w:r>
          </w:p>
        </w:tc>
      </w:tr>
      <w:tr w:rsidR="008D5EE3" w:rsidRPr="006608D7" w:rsidTr="008D5EE3">
        <w:tc>
          <w:tcPr>
            <w:tcW w:w="5211" w:type="dxa"/>
          </w:tcPr>
          <w:p w:rsidR="008D5EE3" w:rsidRPr="006608D7" w:rsidRDefault="008D5EE3"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Численность населения, человек</w:t>
            </w:r>
          </w:p>
        </w:tc>
        <w:tc>
          <w:tcPr>
            <w:tcW w:w="851" w:type="dxa"/>
          </w:tcPr>
          <w:p w:rsidR="008D5EE3" w:rsidRPr="006608D7" w:rsidRDefault="005D5C1B"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51</w:t>
            </w:r>
            <w:r w:rsidR="001A1540" w:rsidRPr="006608D7">
              <w:rPr>
                <w:rFonts w:ascii="Times New Roman" w:hAnsi="Times New Roman"/>
                <w:color w:val="000000"/>
                <w:lang w:eastAsia="ru-RU"/>
              </w:rPr>
              <w:t>0</w:t>
            </w:r>
          </w:p>
        </w:tc>
        <w:tc>
          <w:tcPr>
            <w:tcW w:w="850" w:type="dxa"/>
          </w:tcPr>
          <w:p w:rsidR="008D5EE3" w:rsidRPr="006608D7" w:rsidRDefault="0032217B"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517</w:t>
            </w:r>
          </w:p>
        </w:tc>
        <w:tc>
          <w:tcPr>
            <w:tcW w:w="851" w:type="dxa"/>
          </w:tcPr>
          <w:p w:rsidR="008D5EE3" w:rsidRPr="006608D7" w:rsidRDefault="0032217B"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517</w:t>
            </w:r>
          </w:p>
        </w:tc>
        <w:tc>
          <w:tcPr>
            <w:tcW w:w="850" w:type="dxa"/>
          </w:tcPr>
          <w:p w:rsidR="008D5EE3" w:rsidRPr="006608D7" w:rsidRDefault="0032217B"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517</w:t>
            </w:r>
          </w:p>
        </w:tc>
        <w:tc>
          <w:tcPr>
            <w:tcW w:w="958" w:type="dxa"/>
          </w:tcPr>
          <w:p w:rsidR="008D5EE3" w:rsidRPr="006608D7" w:rsidRDefault="0032217B"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517</w:t>
            </w:r>
          </w:p>
        </w:tc>
      </w:tr>
    </w:tbl>
    <w:p w:rsidR="008D5EE3" w:rsidRPr="006608D7" w:rsidRDefault="008D5EE3" w:rsidP="008D5EE3">
      <w:pPr>
        <w:shd w:val="clear" w:color="auto" w:fill="FFFFFF"/>
        <w:spacing w:after="204" w:line="240" w:lineRule="auto"/>
        <w:jc w:val="center"/>
        <w:rPr>
          <w:rFonts w:ascii="Times New Roman" w:hAnsi="Times New Roman"/>
          <w:color w:val="000000"/>
          <w:lang w:eastAsia="ru-RU"/>
        </w:rPr>
      </w:pPr>
    </w:p>
    <w:p w:rsidR="008D5EE3" w:rsidRPr="007B5D1A" w:rsidRDefault="008D5EE3" w:rsidP="007B5D1A">
      <w:pPr>
        <w:spacing w:after="0" w:line="240" w:lineRule="auto"/>
        <w:jc w:val="center"/>
        <w:rPr>
          <w:rFonts w:ascii="Times New Roman" w:hAnsi="Times New Roman"/>
          <w:sz w:val="28"/>
          <w:szCs w:val="28"/>
          <w:lang w:eastAsia="ru-RU"/>
        </w:rPr>
      </w:pPr>
      <w:r w:rsidRPr="007B5D1A">
        <w:rPr>
          <w:rFonts w:ascii="Times New Roman" w:hAnsi="Times New Roman"/>
          <w:sz w:val="28"/>
          <w:szCs w:val="28"/>
          <w:lang w:eastAsia="ru-RU"/>
        </w:rPr>
        <w:t>1.3. Состояние жилищно-коммунального хозяйства Аносовского муниципального образования</w:t>
      </w:r>
    </w:p>
    <w:p w:rsidR="008D5EE3" w:rsidRPr="006608D7" w:rsidRDefault="008D5EE3" w:rsidP="008D5EE3">
      <w:pPr>
        <w:spacing w:after="0" w:line="240" w:lineRule="auto"/>
        <w:jc w:val="center"/>
        <w:rPr>
          <w:rFonts w:ascii="Times New Roman" w:hAnsi="Times New Roman"/>
          <w:b/>
          <w:lang w:eastAsia="ru-RU"/>
        </w:rPr>
      </w:pPr>
    </w:p>
    <w:p w:rsidR="008D5EE3" w:rsidRPr="007B5D1A" w:rsidRDefault="008D5EE3" w:rsidP="008D5EE3">
      <w:pPr>
        <w:spacing w:after="0" w:line="240" w:lineRule="auto"/>
        <w:jc w:val="center"/>
        <w:rPr>
          <w:rFonts w:ascii="Times New Roman" w:hAnsi="Times New Roman"/>
          <w:sz w:val="24"/>
          <w:szCs w:val="24"/>
          <w:lang w:eastAsia="ru-RU"/>
        </w:rPr>
      </w:pPr>
      <w:r w:rsidRPr="007B5D1A">
        <w:rPr>
          <w:rFonts w:ascii="Times New Roman" w:hAnsi="Times New Roman"/>
          <w:sz w:val="24"/>
          <w:szCs w:val="24"/>
          <w:lang w:eastAsia="ru-RU"/>
        </w:rPr>
        <w:t>Жилищный фонд.</w:t>
      </w:r>
    </w:p>
    <w:p w:rsidR="008D5EE3" w:rsidRPr="006608D7" w:rsidRDefault="008D5EE3" w:rsidP="008D5EE3">
      <w:pPr>
        <w:spacing w:after="0" w:line="240" w:lineRule="auto"/>
        <w:jc w:val="center"/>
        <w:rPr>
          <w:rFonts w:ascii="Times New Roman" w:hAnsi="Times New Roman"/>
          <w:b/>
          <w:lang w:eastAsia="ru-RU"/>
        </w:rPr>
      </w:pPr>
    </w:p>
    <w:p w:rsidR="008D5EE3" w:rsidRPr="007B5D1A" w:rsidRDefault="008D5EE3" w:rsidP="008D5EE3">
      <w:pPr>
        <w:spacing w:after="0" w:line="240" w:lineRule="auto"/>
        <w:rPr>
          <w:rFonts w:ascii="Times New Roman" w:hAnsi="Times New Roman"/>
          <w:sz w:val="24"/>
          <w:szCs w:val="24"/>
          <w:lang w:eastAsia="ru-RU"/>
        </w:rPr>
      </w:pPr>
      <w:r w:rsidRPr="007B5D1A">
        <w:rPr>
          <w:rFonts w:ascii="Times New Roman" w:hAnsi="Times New Roman"/>
          <w:sz w:val="24"/>
          <w:szCs w:val="24"/>
          <w:lang w:eastAsia="ru-RU"/>
        </w:rPr>
        <w:t xml:space="preserve">    Общая площадь жилищного фонда Аносовского муниципального образования по </w:t>
      </w:r>
      <w:r w:rsidR="005D5C1B" w:rsidRPr="007B5D1A">
        <w:rPr>
          <w:rFonts w:ascii="Times New Roman" w:hAnsi="Times New Roman"/>
          <w:sz w:val="24"/>
          <w:szCs w:val="24"/>
          <w:lang w:eastAsia="ru-RU"/>
        </w:rPr>
        <w:t>данным на 01.01.2020</w:t>
      </w:r>
      <w:r w:rsidRPr="007B5D1A">
        <w:rPr>
          <w:rFonts w:ascii="Times New Roman" w:hAnsi="Times New Roman"/>
          <w:sz w:val="24"/>
          <w:szCs w:val="24"/>
          <w:lang w:eastAsia="ru-RU"/>
        </w:rPr>
        <w:t xml:space="preserve"> год составила – 13,6 тыс. м</w:t>
      </w:r>
      <w:proofErr w:type="gramStart"/>
      <w:r w:rsidRPr="007B5D1A">
        <w:rPr>
          <w:rFonts w:ascii="Times New Roman" w:hAnsi="Times New Roman"/>
          <w:sz w:val="24"/>
          <w:szCs w:val="24"/>
          <w:vertAlign w:val="superscript"/>
          <w:lang w:eastAsia="ru-RU"/>
        </w:rPr>
        <w:t>2</w:t>
      </w:r>
      <w:proofErr w:type="gramEnd"/>
      <w:r w:rsidRPr="007B5D1A">
        <w:rPr>
          <w:rFonts w:ascii="Times New Roman" w:hAnsi="Times New Roman"/>
          <w:sz w:val="24"/>
          <w:szCs w:val="24"/>
          <w:lang w:eastAsia="ru-RU"/>
        </w:rPr>
        <w:t>, что соответствует порядка 4% от общего жилищного фонда Усть-Удинского района.</w:t>
      </w:r>
    </w:p>
    <w:p w:rsidR="008D5EE3" w:rsidRPr="007B5D1A" w:rsidRDefault="008D5EE3" w:rsidP="008D5EE3">
      <w:pPr>
        <w:spacing w:after="0" w:line="240" w:lineRule="auto"/>
        <w:rPr>
          <w:rFonts w:ascii="Times New Roman" w:hAnsi="Times New Roman"/>
          <w:sz w:val="24"/>
          <w:szCs w:val="24"/>
          <w:lang w:eastAsia="ru-RU"/>
        </w:rPr>
      </w:pPr>
      <w:r w:rsidRPr="007B5D1A">
        <w:rPr>
          <w:rFonts w:ascii="Times New Roman" w:hAnsi="Times New Roman"/>
          <w:sz w:val="24"/>
          <w:szCs w:val="24"/>
          <w:lang w:eastAsia="ru-RU"/>
        </w:rPr>
        <w:t xml:space="preserve"> На территории поселения расположено 245 домовладение и</w:t>
      </w:r>
      <w:proofErr w:type="gramStart"/>
      <w:r w:rsidRPr="007B5D1A">
        <w:rPr>
          <w:rFonts w:ascii="Times New Roman" w:hAnsi="Times New Roman"/>
          <w:sz w:val="24"/>
          <w:szCs w:val="24"/>
          <w:lang w:eastAsia="ru-RU"/>
        </w:rPr>
        <w:t xml:space="preserve"> .</w:t>
      </w:r>
      <w:proofErr w:type="gramEnd"/>
      <w:r w:rsidRPr="007B5D1A">
        <w:rPr>
          <w:rFonts w:ascii="Times New Roman" w:hAnsi="Times New Roman"/>
          <w:sz w:val="24"/>
          <w:szCs w:val="24"/>
          <w:lang w:eastAsia="ru-RU"/>
        </w:rPr>
        <w:t xml:space="preserve"> Распределение жилищного фонда по формам собственности выглядит следую</w:t>
      </w:r>
      <w:r w:rsidR="005D5C1B" w:rsidRPr="007B5D1A">
        <w:rPr>
          <w:rFonts w:ascii="Times New Roman" w:hAnsi="Times New Roman"/>
          <w:sz w:val="24"/>
          <w:szCs w:val="24"/>
          <w:lang w:eastAsia="ru-RU"/>
        </w:rPr>
        <w:t>щим образом: муниципальная</w:t>
      </w:r>
      <w:r w:rsidRPr="007B5D1A">
        <w:rPr>
          <w:rFonts w:ascii="Times New Roman" w:hAnsi="Times New Roman"/>
          <w:sz w:val="24"/>
          <w:szCs w:val="24"/>
          <w:lang w:eastAsia="ru-RU"/>
        </w:rPr>
        <w:t xml:space="preserve"> – 41,1 тыс.м</w:t>
      </w:r>
      <w:r w:rsidRPr="007B5D1A">
        <w:rPr>
          <w:rFonts w:ascii="Times New Roman" w:hAnsi="Times New Roman"/>
          <w:sz w:val="24"/>
          <w:szCs w:val="24"/>
          <w:vertAlign w:val="superscript"/>
          <w:lang w:eastAsia="ru-RU"/>
        </w:rPr>
        <w:t>2</w:t>
      </w:r>
      <w:r w:rsidRPr="007B5D1A">
        <w:rPr>
          <w:rFonts w:ascii="Times New Roman" w:hAnsi="Times New Roman"/>
          <w:sz w:val="24"/>
          <w:szCs w:val="24"/>
          <w:lang w:eastAsia="ru-RU"/>
        </w:rPr>
        <w:t>, частная – 6,8 тыс.м</w:t>
      </w:r>
      <w:r w:rsidRPr="007B5D1A">
        <w:rPr>
          <w:rFonts w:ascii="Times New Roman" w:hAnsi="Times New Roman"/>
          <w:sz w:val="24"/>
          <w:szCs w:val="24"/>
          <w:vertAlign w:val="superscript"/>
          <w:lang w:eastAsia="ru-RU"/>
        </w:rPr>
        <w:t>2</w:t>
      </w:r>
      <w:r w:rsidRPr="007B5D1A">
        <w:rPr>
          <w:rFonts w:ascii="Times New Roman" w:hAnsi="Times New Roman"/>
          <w:sz w:val="24"/>
          <w:szCs w:val="24"/>
          <w:lang w:eastAsia="ru-RU"/>
        </w:rPr>
        <w:t xml:space="preserve">. Средняя величина приусадебного участка вместе с домом, составляет 25 соток. Средняя жилищная обеспеченность – </w:t>
      </w:r>
      <w:smartTag w:uri="urn:schemas-microsoft-com:office:smarttags" w:element="metricconverter">
        <w:smartTagPr>
          <w:attr w:name="ProductID" w:val="2017 г"/>
        </w:smartTagPr>
        <w:r w:rsidRPr="007B5D1A">
          <w:rPr>
            <w:rFonts w:ascii="Times New Roman" w:hAnsi="Times New Roman"/>
            <w:sz w:val="24"/>
            <w:szCs w:val="24"/>
            <w:lang w:eastAsia="ru-RU"/>
          </w:rPr>
          <w:t>12 м</w:t>
        </w:r>
        <w:proofErr w:type="gramStart"/>
        <w:r w:rsidRPr="007B5D1A">
          <w:rPr>
            <w:rFonts w:ascii="Times New Roman" w:hAnsi="Times New Roman"/>
            <w:sz w:val="24"/>
            <w:szCs w:val="24"/>
            <w:lang w:eastAsia="ru-RU"/>
          </w:rPr>
          <w:t>2</w:t>
        </w:r>
      </w:smartTag>
      <w:proofErr w:type="gramEnd"/>
      <w:r w:rsidRPr="007B5D1A">
        <w:rPr>
          <w:rFonts w:ascii="Times New Roman" w:hAnsi="Times New Roman"/>
          <w:sz w:val="24"/>
          <w:szCs w:val="24"/>
          <w:lang w:eastAsia="ru-RU"/>
        </w:rPr>
        <w:t xml:space="preserve"> общей площади на одного человека. Средняя плотность населения – 9 чел/</w:t>
      </w:r>
      <w:proofErr w:type="gramStart"/>
      <w:r w:rsidRPr="007B5D1A">
        <w:rPr>
          <w:rFonts w:ascii="Times New Roman" w:hAnsi="Times New Roman"/>
          <w:sz w:val="24"/>
          <w:szCs w:val="24"/>
          <w:lang w:eastAsia="ru-RU"/>
        </w:rPr>
        <w:t>га</w:t>
      </w:r>
      <w:proofErr w:type="gramEnd"/>
      <w:r w:rsidRPr="007B5D1A">
        <w:rPr>
          <w:rFonts w:ascii="Times New Roman" w:hAnsi="Times New Roman"/>
          <w:sz w:val="24"/>
          <w:szCs w:val="24"/>
          <w:lang w:eastAsia="ru-RU"/>
        </w:rPr>
        <w:t>.</w:t>
      </w:r>
    </w:p>
    <w:p w:rsidR="008D5EE3" w:rsidRPr="007B5D1A" w:rsidRDefault="008D5EE3" w:rsidP="008D5EE3">
      <w:pPr>
        <w:spacing w:after="0" w:line="240" w:lineRule="auto"/>
        <w:rPr>
          <w:rFonts w:ascii="Times New Roman" w:hAnsi="Times New Roman"/>
          <w:sz w:val="24"/>
          <w:szCs w:val="24"/>
          <w:lang w:eastAsia="ru-RU"/>
        </w:rPr>
      </w:pPr>
      <w:r w:rsidRPr="007B5D1A">
        <w:rPr>
          <w:rFonts w:ascii="Times New Roman" w:hAnsi="Times New Roman"/>
          <w:sz w:val="24"/>
          <w:szCs w:val="24"/>
          <w:lang w:eastAsia="ru-RU"/>
        </w:rPr>
        <w:t xml:space="preserve">  Удельный вес ветхого и аварийного жилищного фонда, в том числе с износом более 70% составил в </w:t>
      </w:r>
      <w:r w:rsidR="00F40CB0" w:rsidRPr="007B5D1A">
        <w:rPr>
          <w:rFonts w:ascii="Times New Roman" w:hAnsi="Times New Roman"/>
          <w:sz w:val="24"/>
          <w:szCs w:val="24"/>
          <w:lang w:eastAsia="ru-RU"/>
        </w:rPr>
        <w:t>2020</w:t>
      </w:r>
      <w:r w:rsidRPr="007B5D1A">
        <w:rPr>
          <w:rFonts w:ascii="Times New Roman" w:hAnsi="Times New Roman"/>
          <w:sz w:val="24"/>
          <w:szCs w:val="24"/>
          <w:lang w:eastAsia="ru-RU"/>
        </w:rPr>
        <w:t xml:space="preserve"> г. – 3,4 тыс</w:t>
      </w:r>
      <w:proofErr w:type="gramStart"/>
      <w:r w:rsidRPr="007B5D1A">
        <w:rPr>
          <w:rFonts w:ascii="Times New Roman" w:hAnsi="Times New Roman"/>
          <w:sz w:val="24"/>
          <w:szCs w:val="24"/>
          <w:lang w:eastAsia="ru-RU"/>
        </w:rPr>
        <w:t>.м</w:t>
      </w:r>
      <w:proofErr w:type="gramEnd"/>
      <w:r w:rsidRPr="007B5D1A">
        <w:rPr>
          <w:rFonts w:ascii="Times New Roman" w:hAnsi="Times New Roman"/>
          <w:sz w:val="24"/>
          <w:szCs w:val="24"/>
          <w:lang w:eastAsia="ru-RU"/>
        </w:rPr>
        <w:t>2 или порядка 57% от всего жилищного фонда.</w:t>
      </w:r>
    </w:p>
    <w:p w:rsidR="008D5EE3" w:rsidRPr="007B5D1A" w:rsidRDefault="008D5EE3" w:rsidP="008D5EE3">
      <w:pPr>
        <w:spacing w:after="0" w:line="240" w:lineRule="auto"/>
        <w:rPr>
          <w:rFonts w:ascii="Times New Roman" w:hAnsi="Times New Roman"/>
          <w:sz w:val="24"/>
          <w:szCs w:val="24"/>
          <w:lang w:eastAsia="ru-RU"/>
        </w:rPr>
      </w:pPr>
      <w:r w:rsidRPr="007B5D1A">
        <w:rPr>
          <w:rFonts w:ascii="Times New Roman" w:hAnsi="Times New Roman"/>
          <w:sz w:val="24"/>
          <w:szCs w:val="24"/>
          <w:lang w:eastAsia="ru-RU"/>
        </w:rPr>
        <w:lastRenderedPageBreak/>
        <w:t xml:space="preserve">   Уровень благоустройства жилищного фонда очень низкий. Жилищный фонд не оборудован канализацией, горячим водоснабжением, газоснабжением.</w:t>
      </w:r>
    </w:p>
    <w:p w:rsidR="008D5EE3" w:rsidRPr="007B5D1A" w:rsidRDefault="008D5EE3" w:rsidP="008D5EE3">
      <w:pPr>
        <w:spacing w:after="0" w:line="240" w:lineRule="auto"/>
        <w:rPr>
          <w:rFonts w:ascii="Times New Roman" w:hAnsi="Times New Roman"/>
          <w:sz w:val="24"/>
          <w:szCs w:val="24"/>
          <w:lang w:eastAsia="ru-RU"/>
        </w:rPr>
      </w:pPr>
    </w:p>
    <w:p w:rsidR="008D5EE3" w:rsidRPr="006608D7" w:rsidRDefault="008D5EE3" w:rsidP="008D5EE3">
      <w:pPr>
        <w:spacing w:after="0" w:line="240" w:lineRule="auto"/>
        <w:rPr>
          <w:rFonts w:ascii="Times New Roman" w:hAnsi="Times New Roman"/>
          <w:lang w:eastAsia="ru-RU"/>
        </w:rPr>
      </w:pPr>
    </w:p>
    <w:p w:rsidR="008D5EE3" w:rsidRPr="007B5D1A" w:rsidRDefault="008D5EE3" w:rsidP="008D5EE3">
      <w:pPr>
        <w:spacing w:after="0" w:line="240" w:lineRule="auto"/>
        <w:jc w:val="center"/>
        <w:rPr>
          <w:rFonts w:ascii="Times New Roman" w:hAnsi="Times New Roman"/>
          <w:sz w:val="24"/>
          <w:szCs w:val="24"/>
          <w:lang w:eastAsia="ru-RU"/>
        </w:rPr>
      </w:pPr>
      <w:r w:rsidRPr="007B5D1A">
        <w:rPr>
          <w:rFonts w:ascii="Times New Roman" w:hAnsi="Times New Roman"/>
          <w:sz w:val="24"/>
          <w:szCs w:val="24"/>
          <w:lang w:eastAsia="ru-RU"/>
        </w:rPr>
        <w:t>Основные показатели состояния жилищного фонда:</w:t>
      </w:r>
    </w:p>
    <w:p w:rsidR="008D5EE3" w:rsidRPr="007B5D1A" w:rsidRDefault="008D5EE3" w:rsidP="008D5EE3">
      <w:pPr>
        <w:spacing w:after="0" w:line="240" w:lineRule="auto"/>
        <w:jc w:val="center"/>
        <w:rPr>
          <w:rFonts w:ascii="Times New Roman" w:hAnsi="Times New Roman"/>
          <w:lang w:eastAsia="ru-RU"/>
        </w:rPr>
      </w:pPr>
    </w:p>
    <w:tbl>
      <w:tblPr>
        <w:tblW w:w="9347" w:type="dxa"/>
        <w:jc w:val="center"/>
        <w:tblInd w:w="-3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6143"/>
        <w:gridCol w:w="1701"/>
        <w:gridCol w:w="1503"/>
      </w:tblGrid>
      <w:tr w:rsidR="008D5EE3" w:rsidRPr="007B5D1A" w:rsidTr="008D5EE3">
        <w:trPr>
          <w:trHeight w:val="555"/>
          <w:jc w:val="center"/>
        </w:trPr>
        <w:tc>
          <w:tcPr>
            <w:tcW w:w="6143" w:type="dxa"/>
            <w:noWrap/>
          </w:tcPr>
          <w:p w:rsidR="008D5EE3" w:rsidRPr="007B5D1A" w:rsidRDefault="008D5EE3" w:rsidP="008D5EE3">
            <w:pPr>
              <w:spacing w:after="0" w:line="240" w:lineRule="auto"/>
              <w:rPr>
                <w:rFonts w:ascii="Times New Roman" w:hAnsi="Times New Roman"/>
                <w:color w:val="000000"/>
                <w:lang w:eastAsia="ru-RU"/>
              </w:rPr>
            </w:pPr>
            <w:r w:rsidRPr="007B5D1A">
              <w:rPr>
                <w:rFonts w:ascii="Times New Roman" w:hAnsi="Times New Roman"/>
                <w:bCs/>
                <w:color w:val="000000"/>
                <w:lang w:eastAsia="ru-RU"/>
              </w:rPr>
              <w:t>Показатель</w:t>
            </w:r>
          </w:p>
        </w:tc>
        <w:tc>
          <w:tcPr>
            <w:tcW w:w="1701" w:type="dxa"/>
          </w:tcPr>
          <w:p w:rsidR="008D5EE3" w:rsidRPr="007B5D1A" w:rsidRDefault="008D5EE3" w:rsidP="008D5EE3">
            <w:pPr>
              <w:spacing w:after="0" w:line="240" w:lineRule="auto"/>
              <w:jc w:val="center"/>
              <w:rPr>
                <w:rFonts w:ascii="Times New Roman" w:hAnsi="Times New Roman"/>
                <w:color w:val="000000"/>
                <w:lang w:eastAsia="ru-RU"/>
              </w:rPr>
            </w:pPr>
            <w:r w:rsidRPr="007B5D1A">
              <w:rPr>
                <w:rFonts w:ascii="Times New Roman" w:hAnsi="Times New Roman"/>
                <w:bCs/>
                <w:color w:val="000000"/>
                <w:lang w:eastAsia="ru-RU"/>
              </w:rPr>
              <w:t xml:space="preserve">Ед. </w:t>
            </w:r>
          </w:p>
          <w:p w:rsidR="008D5EE3" w:rsidRPr="007B5D1A" w:rsidRDefault="008D5EE3" w:rsidP="008D5EE3">
            <w:pPr>
              <w:spacing w:after="0" w:line="240" w:lineRule="auto"/>
              <w:jc w:val="center"/>
              <w:rPr>
                <w:rFonts w:ascii="Times New Roman" w:hAnsi="Times New Roman"/>
                <w:color w:val="000000"/>
                <w:lang w:eastAsia="ru-RU"/>
              </w:rPr>
            </w:pPr>
            <w:r w:rsidRPr="007B5D1A">
              <w:rPr>
                <w:rFonts w:ascii="Times New Roman" w:hAnsi="Times New Roman"/>
                <w:bCs/>
                <w:color w:val="000000"/>
                <w:lang w:eastAsia="ru-RU"/>
              </w:rPr>
              <w:t>измерения</w:t>
            </w:r>
          </w:p>
        </w:tc>
        <w:tc>
          <w:tcPr>
            <w:tcW w:w="1503" w:type="dxa"/>
            <w:tcBorders>
              <w:right w:val="single" w:sz="4" w:space="0" w:color="auto"/>
            </w:tcBorders>
          </w:tcPr>
          <w:p w:rsidR="008D5EE3" w:rsidRPr="007B5D1A" w:rsidRDefault="00232BDF" w:rsidP="008D5EE3">
            <w:pPr>
              <w:spacing w:after="0" w:line="240" w:lineRule="auto"/>
              <w:jc w:val="center"/>
              <w:rPr>
                <w:rFonts w:ascii="Times New Roman" w:hAnsi="Times New Roman"/>
                <w:bCs/>
                <w:color w:val="000000"/>
                <w:lang w:eastAsia="ru-RU"/>
              </w:rPr>
            </w:pPr>
            <w:r w:rsidRPr="007B5D1A">
              <w:rPr>
                <w:rFonts w:ascii="Times New Roman" w:hAnsi="Times New Roman"/>
                <w:bCs/>
                <w:color w:val="000000"/>
                <w:lang w:eastAsia="ru-RU"/>
              </w:rPr>
              <w:t>2024</w:t>
            </w:r>
          </w:p>
          <w:p w:rsidR="008D5EE3" w:rsidRPr="007B5D1A" w:rsidRDefault="008D5EE3" w:rsidP="008D5EE3">
            <w:pPr>
              <w:spacing w:after="0" w:line="240" w:lineRule="auto"/>
              <w:jc w:val="center"/>
              <w:rPr>
                <w:rFonts w:ascii="Times New Roman" w:hAnsi="Times New Roman"/>
                <w:color w:val="000000"/>
                <w:lang w:eastAsia="ru-RU"/>
              </w:rPr>
            </w:pPr>
            <w:r w:rsidRPr="007B5D1A">
              <w:rPr>
                <w:rFonts w:ascii="Times New Roman" w:hAnsi="Times New Roman"/>
                <w:bCs/>
                <w:color w:val="000000"/>
                <w:lang w:eastAsia="ru-RU"/>
              </w:rPr>
              <w:t>год</w:t>
            </w:r>
          </w:p>
        </w:tc>
      </w:tr>
      <w:tr w:rsidR="008D5EE3" w:rsidRPr="007B5D1A" w:rsidTr="008D5EE3">
        <w:trPr>
          <w:trHeight w:val="270"/>
          <w:jc w:val="center"/>
        </w:trPr>
        <w:tc>
          <w:tcPr>
            <w:tcW w:w="6143" w:type="dxa"/>
            <w:noWrap/>
          </w:tcPr>
          <w:p w:rsidR="008D5EE3" w:rsidRPr="007B5D1A" w:rsidRDefault="008D5EE3" w:rsidP="008D5EE3">
            <w:pPr>
              <w:spacing w:after="0" w:line="240" w:lineRule="auto"/>
              <w:rPr>
                <w:rFonts w:ascii="Times New Roman" w:hAnsi="Times New Roman"/>
                <w:color w:val="000000"/>
                <w:lang w:eastAsia="ru-RU"/>
              </w:rPr>
            </w:pPr>
            <w:r w:rsidRPr="007B5D1A">
              <w:rPr>
                <w:rFonts w:ascii="Times New Roman" w:hAnsi="Times New Roman"/>
                <w:bCs/>
                <w:color w:val="000000"/>
                <w:lang w:eastAsia="ru-RU"/>
              </w:rPr>
              <w:t>Общая площадь жилого фонда:</w:t>
            </w:r>
          </w:p>
        </w:tc>
        <w:tc>
          <w:tcPr>
            <w:tcW w:w="1701" w:type="dxa"/>
            <w:noWrap/>
          </w:tcPr>
          <w:p w:rsidR="008D5EE3" w:rsidRPr="007B5D1A" w:rsidRDefault="008D5EE3" w:rsidP="008D5EE3">
            <w:pPr>
              <w:spacing w:after="204" w:line="240" w:lineRule="auto"/>
              <w:jc w:val="center"/>
              <w:rPr>
                <w:rFonts w:ascii="Times New Roman" w:hAnsi="Times New Roman"/>
                <w:color w:val="000000"/>
                <w:lang w:eastAsia="ru-RU"/>
              </w:rPr>
            </w:pPr>
            <w:r w:rsidRPr="007B5D1A">
              <w:rPr>
                <w:rFonts w:ascii="Times New Roman" w:hAnsi="Times New Roman"/>
                <w:color w:val="000000"/>
                <w:lang w:eastAsia="ru-RU"/>
              </w:rPr>
              <w:t>тыс</w:t>
            </w:r>
            <w:proofErr w:type="gramStart"/>
            <w:r w:rsidRPr="007B5D1A">
              <w:rPr>
                <w:rFonts w:ascii="Times New Roman" w:hAnsi="Times New Roman"/>
                <w:color w:val="000000"/>
                <w:lang w:eastAsia="ru-RU"/>
              </w:rPr>
              <w:t>.м</w:t>
            </w:r>
            <w:proofErr w:type="gramEnd"/>
            <w:r w:rsidRPr="007B5D1A">
              <w:rPr>
                <w:rFonts w:ascii="Times New Roman" w:hAnsi="Times New Roman"/>
                <w:color w:val="000000"/>
                <w:vertAlign w:val="superscript"/>
                <w:lang w:eastAsia="ru-RU"/>
              </w:rPr>
              <w:t>2</w:t>
            </w:r>
          </w:p>
        </w:tc>
        <w:tc>
          <w:tcPr>
            <w:tcW w:w="1503" w:type="dxa"/>
            <w:tcBorders>
              <w:right w:val="single" w:sz="4" w:space="0" w:color="auto"/>
            </w:tcBorders>
            <w:noWrap/>
          </w:tcPr>
          <w:p w:rsidR="008D5EE3" w:rsidRPr="007B5D1A" w:rsidRDefault="008D5EE3" w:rsidP="008D5EE3">
            <w:pPr>
              <w:spacing w:after="204" w:line="240" w:lineRule="auto"/>
              <w:jc w:val="center"/>
              <w:rPr>
                <w:rFonts w:ascii="Times New Roman" w:hAnsi="Times New Roman"/>
                <w:color w:val="000000"/>
                <w:lang w:eastAsia="ru-RU"/>
              </w:rPr>
            </w:pPr>
            <w:r w:rsidRPr="007B5D1A">
              <w:rPr>
                <w:rFonts w:ascii="Times New Roman" w:hAnsi="Times New Roman"/>
                <w:color w:val="000000"/>
                <w:lang w:eastAsia="ru-RU"/>
              </w:rPr>
              <w:t>13,6</w:t>
            </w:r>
          </w:p>
        </w:tc>
      </w:tr>
    </w:tbl>
    <w:p w:rsidR="008D5EE3" w:rsidRPr="006608D7" w:rsidRDefault="008D5EE3" w:rsidP="008D5EE3">
      <w:pPr>
        <w:spacing w:after="0" w:line="240" w:lineRule="auto"/>
        <w:rPr>
          <w:rFonts w:ascii="Times New Roman" w:hAnsi="Times New Roman"/>
          <w:b/>
          <w:i/>
          <w:lang w:eastAsia="ru-RU"/>
        </w:rPr>
      </w:pPr>
    </w:p>
    <w:p w:rsidR="008D5EE3" w:rsidRPr="006608D7" w:rsidRDefault="008D5EE3" w:rsidP="008D5EE3">
      <w:pPr>
        <w:spacing w:after="0" w:line="240" w:lineRule="auto"/>
        <w:rPr>
          <w:rFonts w:ascii="Times New Roman" w:hAnsi="Times New Roman"/>
          <w:lang w:eastAsia="ru-RU"/>
        </w:rPr>
      </w:pPr>
      <w:r w:rsidRPr="006608D7">
        <w:rPr>
          <w:rFonts w:ascii="Times New Roman" w:hAnsi="Times New Roman"/>
          <w:b/>
          <w:i/>
          <w:lang w:eastAsia="ru-RU"/>
        </w:rPr>
        <w:t xml:space="preserve">  </w:t>
      </w:r>
      <w:r w:rsidRPr="007B5D1A">
        <w:rPr>
          <w:rFonts w:ascii="Times New Roman" w:hAnsi="Times New Roman"/>
          <w:sz w:val="24"/>
          <w:szCs w:val="24"/>
          <w:lang w:eastAsia="ru-RU"/>
        </w:rPr>
        <w:t>На основании прогнозируемой застройки повышается спрос на коммунальные ресурсы</w:t>
      </w:r>
      <w:r w:rsidRPr="006608D7">
        <w:rPr>
          <w:rFonts w:ascii="Times New Roman" w:hAnsi="Times New Roman"/>
          <w:lang w:eastAsia="ru-RU"/>
        </w:rPr>
        <w:t xml:space="preserve">. </w:t>
      </w:r>
    </w:p>
    <w:p w:rsidR="008D5EE3" w:rsidRPr="006608D7" w:rsidRDefault="008D5EE3" w:rsidP="008D5EE3">
      <w:pPr>
        <w:spacing w:after="0" w:line="240" w:lineRule="auto"/>
        <w:rPr>
          <w:rFonts w:ascii="Times New Roman" w:hAnsi="Times New Roman"/>
          <w:b/>
          <w:i/>
          <w:color w:val="FF0000"/>
          <w:lang w:eastAsia="ru-RU"/>
        </w:rPr>
      </w:pPr>
    </w:p>
    <w:p w:rsidR="008D5EE3" w:rsidRPr="007B5D1A" w:rsidRDefault="008D5EE3" w:rsidP="008D5EE3">
      <w:pPr>
        <w:spacing w:after="0" w:line="240" w:lineRule="auto"/>
        <w:jc w:val="center"/>
        <w:rPr>
          <w:rFonts w:ascii="Times New Roman" w:hAnsi="Times New Roman"/>
          <w:sz w:val="28"/>
          <w:szCs w:val="28"/>
          <w:lang w:eastAsia="ru-RU"/>
        </w:rPr>
      </w:pPr>
      <w:r w:rsidRPr="007B5D1A">
        <w:rPr>
          <w:rFonts w:ascii="Times New Roman" w:hAnsi="Times New Roman"/>
          <w:sz w:val="28"/>
          <w:szCs w:val="28"/>
          <w:lang w:eastAsia="ru-RU"/>
        </w:rPr>
        <w:t>1.4 Инженерная инфраструктура</w:t>
      </w:r>
    </w:p>
    <w:p w:rsidR="008D5EE3" w:rsidRPr="007B5D1A" w:rsidRDefault="008D5EE3" w:rsidP="008D5EE3">
      <w:pPr>
        <w:spacing w:after="0" w:line="240" w:lineRule="auto"/>
        <w:jc w:val="center"/>
        <w:rPr>
          <w:rFonts w:ascii="Times New Roman" w:hAnsi="Times New Roman"/>
          <w:lang w:eastAsia="ru-RU"/>
        </w:rPr>
      </w:pPr>
    </w:p>
    <w:p w:rsidR="008D5EE3" w:rsidRPr="007B5D1A" w:rsidRDefault="007B5D1A" w:rsidP="008D5EE3">
      <w:pPr>
        <w:spacing w:after="0" w:line="240" w:lineRule="auto"/>
        <w:jc w:val="center"/>
        <w:rPr>
          <w:rFonts w:ascii="Times New Roman" w:hAnsi="Times New Roman"/>
          <w:sz w:val="28"/>
          <w:szCs w:val="28"/>
          <w:lang w:eastAsia="ru-RU"/>
        </w:rPr>
      </w:pPr>
      <w:r w:rsidRPr="007B5D1A">
        <w:rPr>
          <w:rFonts w:ascii="Times New Roman" w:hAnsi="Times New Roman"/>
          <w:sz w:val="28"/>
          <w:szCs w:val="28"/>
          <w:lang w:eastAsia="ru-RU"/>
        </w:rPr>
        <w:t>1.4.1. Энергоснабжение</w:t>
      </w:r>
    </w:p>
    <w:p w:rsidR="008D5EE3" w:rsidRPr="007B5D1A" w:rsidRDefault="008D5EE3" w:rsidP="008D5EE3">
      <w:pPr>
        <w:spacing w:after="0" w:line="240" w:lineRule="auto"/>
        <w:rPr>
          <w:rFonts w:ascii="Times New Roman" w:hAnsi="Times New Roman"/>
          <w:lang w:eastAsia="ru-RU"/>
        </w:rPr>
      </w:pPr>
    </w:p>
    <w:p w:rsidR="008D5EE3" w:rsidRPr="007B5D1A" w:rsidRDefault="008D5EE3" w:rsidP="008D5EE3">
      <w:pPr>
        <w:spacing w:after="0" w:line="240" w:lineRule="auto"/>
        <w:jc w:val="center"/>
        <w:rPr>
          <w:rFonts w:ascii="Times New Roman" w:hAnsi="Times New Roman"/>
          <w:sz w:val="24"/>
          <w:szCs w:val="24"/>
          <w:lang w:eastAsia="ru-RU"/>
        </w:rPr>
      </w:pPr>
      <w:r w:rsidRPr="007B5D1A">
        <w:rPr>
          <w:rFonts w:ascii="Times New Roman" w:hAnsi="Times New Roman"/>
          <w:sz w:val="24"/>
          <w:szCs w:val="24"/>
          <w:lang w:eastAsia="ru-RU"/>
        </w:rPr>
        <w:t>Электроснабжение</w:t>
      </w:r>
    </w:p>
    <w:p w:rsidR="007B5D1A" w:rsidRPr="007B5D1A" w:rsidRDefault="007B5D1A" w:rsidP="008D5EE3">
      <w:pPr>
        <w:spacing w:after="0" w:line="240" w:lineRule="auto"/>
        <w:jc w:val="center"/>
        <w:rPr>
          <w:rFonts w:ascii="Times New Roman" w:hAnsi="Times New Roman"/>
          <w:lang w:eastAsia="ru-RU"/>
        </w:rPr>
      </w:pPr>
    </w:p>
    <w:p w:rsidR="008D5EE3" w:rsidRPr="007B5D1A" w:rsidRDefault="008D5EE3" w:rsidP="008D5EE3">
      <w:pPr>
        <w:spacing w:after="0" w:line="240" w:lineRule="auto"/>
        <w:jc w:val="both"/>
        <w:rPr>
          <w:rFonts w:ascii="Times New Roman" w:hAnsi="Times New Roman"/>
          <w:sz w:val="24"/>
          <w:szCs w:val="24"/>
          <w:lang w:eastAsia="ru-RU"/>
        </w:rPr>
      </w:pPr>
      <w:r w:rsidRPr="007B5D1A">
        <w:rPr>
          <w:rFonts w:ascii="Times New Roman" w:hAnsi="Times New Roman"/>
          <w:sz w:val="24"/>
          <w:szCs w:val="24"/>
          <w:lang w:eastAsia="ru-RU"/>
        </w:rPr>
        <w:t xml:space="preserve">      Электроснабжение Аносовского муниципального образования  Усть – Удинского  района Иркутской области осуществляется дизельной электростан</w:t>
      </w:r>
      <w:r w:rsidR="00AB0465" w:rsidRPr="007B5D1A">
        <w:rPr>
          <w:rFonts w:ascii="Times New Roman" w:hAnsi="Times New Roman"/>
          <w:sz w:val="24"/>
          <w:szCs w:val="24"/>
          <w:lang w:eastAsia="ru-RU"/>
        </w:rPr>
        <w:t>цией, находящейся в ведении ОО</w:t>
      </w:r>
      <w:proofErr w:type="gramStart"/>
      <w:r w:rsidR="00AB0465" w:rsidRPr="007B5D1A">
        <w:rPr>
          <w:rFonts w:ascii="Times New Roman" w:hAnsi="Times New Roman"/>
          <w:sz w:val="24"/>
          <w:szCs w:val="24"/>
          <w:lang w:eastAsia="ru-RU"/>
        </w:rPr>
        <w:t>О</w:t>
      </w:r>
      <w:r w:rsidR="004844B1" w:rsidRPr="007B5D1A">
        <w:rPr>
          <w:rFonts w:ascii="Times New Roman" w:hAnsi="Times New Roman"/>
          <w:sz w:val="24"/>
          <w:szCs w:val="24"/>
          <w:lang w:eastAsia="ru-RU"/>
        </w:rPr>
        <w:t>«</w:t>
      </w:r>
      <w:proofErr w:type="spellStart"/>
      <w:proofErr w:type="gramEnd"/>
      <w:r w:rsidR="004844B1" w:rsidRPr="007B5D1A">
        <w:rPr>
          <w:rFonts w:ascii="Times New Roman" w:hAnsi="Times New Roman"/>
          <w:sz w:val="24"/>
          <w:szCs w:val="24"/>
          <w:lang w:eastAsia="ru-RU"/>
        </w:rPr>
        <w:t>Облкоммунэнерго-С</w:t>
      </w:r>
      <w:r w:rsidRPr="007B5D1A">
        <w:rPr>
          <w:rFonts w:ascii="Times New Roman" w:hAnsi="Times New Roman"/>
          <w:sz w:val="24"/>
          <w:szCs w:val="24"/>
          <w:lang w:eastAsia="ru-RU"/>
        </w:rPr>
        <w:t>быт</w:t>
      </w:r>
      <w:proofErr w:type="spellEnd"/>
      <w:r w:rsidRPr="007B5D1A">
        <w:rPr>
          <w:rFonts w:ascii="Times New Roman" w:hAnsi="Times New Roman"/>
          <w:sz w:val="24"/>
          <w:szCs w:val="24"/>
          <w:lang w:eastAsia="ru-RU"/>
        </w:rPr>
        <w:t>». Общая суммарная мощность составляет 315 МВА Электроэнергия подается  20 часов в сутки, линии электропередач 1964 года постройки, находятся в аварийном состоянии, износ линий составляет 80%. Годовой р</w:t>
      </w:r>
      <w:r w:rsidR="00AB0465" w:rsidRPr="007B5D1A">
        <w:rPr>
          <w:rFonts w:ascii="Times New Roman" w:hAnsi="Times New Roman"/>
          <w:sz w:val="24"/>
          <w:szCs w:val="24"/>
          <w:lang w:eastAsia="ru-RU"/>
        </w:rPr>
        <w:t xml:space="preserve">асход э/энергии составляет 1203547 </w:t>
      </w:r>
      <w:r w:rsidRPr="007B5D1A">
        <w:rPr>
          <w:rFonts w:ascii="Times New Roman" w:hAnsi="Times New Roman"/>
          <w:sz w:val="24"/>
          <w:szCs w:val="24"/>
          <w:lang w:eastAsia="ru-RU"/>
        </w:rPr>
        <w:t xml:space="preserve">кВт/ч </w:t>
      </w:r>
      <w:proofErr w:type="gramStart"/>
      <w:r w:rsidRPr="007B5D1A">
        <w:rPr>
          <w:rFonts w:ascii="Times New Roman" w:hAnsi="Times New Roman"/>
          <w:sz w:val="24"/>
          <w:szCs w:val="24"/>
          <w:lang w:eastAsia="ru-RU"/>
        </w:rPr>
        <w:t>при</w:t>
      </w:r>
      <w:proofErr w:type="gramEnd"/>
      <w:r w:rsidR="00AB0465" w:rsidRPr="007B5D1A">
        <w:rPr>
          <w:rFonts w:ascii="Times New Roman" w:hAnsi="Times New Roman"/>
          <w:sz w:val="24"/>
          <w:szCs w:val="24"/>
          <w:lang w:eastAsia="ru-RU"/>
        </w:rPr>
        <w:t xml:space="preserve"> </w:t>
      </w:r>
      <w:proofErr w:type="gramStart"/>
      <w:r w:rsidR="00AB0465" w:rsidRPr="007B5D1A">
        <w:rPr>
          <w:rFonts w:ascii="Times New Roman" w:hAnsi="Times New Roman"/>
          <w:sz w:val="24"/>
          <w:szCs w:val="24"/>
          <w:lang w:eastAsia="ru-RU"/>
        </w:rPr>
        <w:t>максимальной</w:t>
      </w:r>
      <w:proofErr w:type="gramEnd"/>
      <w:r w:rsidR="00AB0465" w:rsidRPr="007B5D1A">
        <w:rPr>
          <w:rFonts w:ascii="Times New Roman" w:hAnsi="Times New Roman"/>
          <w:sz w:val="24"/>
          <w:szCs w:val="24"/>
          <w:lang w:eastAsia="ru-RU"/>
        </w:rPr>
        <w:t xml:space="preserve"> нагрузки</w:t>
      </w:r>
      <w:r w:rsidR="00F40CB0" w:rsidRPr="007B5D1A">
        <w:rPr>
          <w:rFonts w:ascii="Times New Roman" w:hAnsi="Times New Roman"/>
          <w:sz w:val="24"/>
          <w:szCs w:val="24"/>
          <w:lang w:eastAsia="ru-RU"/>
        </w:rPr>
        <w:t xml:space="preserve"> кВт 315</w:t>
      </w:r>
      <w:r w:rsidR="004844B1" w:rsidRPr="007B5D1A">
        <w:rPr>
          <w:rFonts w:ascii="Times New Roman" w:hAnsi="Times New Roman"/>
          <w:sz w:val="24"/>
          <w:szCs w:val="24"/>
          <w:lang w:eastAsia="ru-RU"/>
        </w:rPr>
        <w:t xml:space="preserve"> износ </w:t>
      </w:r>
      <w:r w:rsidR="00F40CB0" w:rsidRPr="007B5D1A">
        <w:rPr>
          <w:rFonts w:ascii="Times New Roman" w:hAnsi="Times New Roman"/>
          <w:sz w:val="24"/>
          <w:szCs w:val="24"/>
          <w:lang w:eastAsia="ru-RU"/>
        </w:rPr>
        <w:t xml:space="preserve">ДГ составляет 80% </w:t>
      </w:r>
      <w:r w:rsidRPr="007B5D1A">
        <w:rPr>
          <w:rFonts w:ascii="Times New Roman" w:hAnsi="Times New Roman"/>
          <w:sz w:val="24"/>
          <w:szCs w:val="24"/>
          <w:lang w:eastAsia="ru-RU"/>
        </w:rPr>
        <w:t xml:space="preserve">    </w:t>
      </w:r>
    </w:p>
    <w:p w:rsidR="008D5EE3" w:rsidRPr="007B5D1A" w:rsidRDefault="008D5EE3" w:rsidP="008D5EE3">
      <w:pPr>
        <w:spacing w:after="0" w:line="240" w:lineRule="auto"/>
        <w:jc w:val="both"/>
        <w:rPr>
          <w:rFonts w:ascii="Times New Roman" w:hAnsi="Times New Roman"/>
          <w:sz w:val="24"/>
          <w:szCs w:val="24"/>
          <w:lang w:eastAsia="ru-RU"/>
        </w:rPr>
      </w:pPr>
      <w:r w:rsidRPr="007B5D1A">
        <w:rPr>
          <w:rFonts w:ascii="Times New Roman" w:hAnsi="Times New Roman"/>
          <w:sz w:val="24"/>
          <w:szCs w:val="24"/>
          <w:lang w:eastAsia="ru-RU"/>
        </w:rPr>
        <w:t>Выводы:</w:t>
      </w:r>
      <w:r w:rsidR="001324DB" w:rsidRPr="007B5D1A">
        <w:rPr>
          <w:rFonts w:ascii="Times New Roman" w:hAnsi="Times New Roman"/>
          <w:sz w:val="24"/>
          <w:szCs w:val="24"/>
          <w:lang w:eastAsia="ru-RU"/>
        </w:rPr>
        <w:t xml:space="preserve"> необходим  капитальный ремонт и замена существующей сети, </w:t>
      </w:r>
      <w:r w:rsidRPr="007B5D1A">
        <w:rPr>
          <w:rFonts w:ascii="Times New Roman" w:hAnsi="Times New Roman"/>
          <w:sz w:val="24"/>
          <w:szCs w:val="24"/>
          <w:lang w:eastAsia="ru-RU"/>
        </w:rPr>
        <w:t xml:space="preserve"> развитие системы электроснабжения Аносовского муниципального образования в соответствии</w:t>
      </w:r>
      <w:r w:rsidR="004844B1" w:rsidRPr="007B5D1A">
        <w:rPr>
          <w:rFonts w:ascii="Times New Roman" w:hAnsi="Times New Roman"/>
          <w:sz w:val="24"/>
          <w:szCs w:val="24"/>
          <w:lang w:eastAsia="ru-RU"/>
        </w:rPr>
        <w:t xml:space="preserve"> с ростом нагрузо</w:t>
      </w:r>
      <w:r w:rsidR="00F40CB0" w:rsidRPr="007B5D1A">
        <w:rPr>
          <w:rFonts w:ascii="Times New Roman" w:hAnsi="Times New Roman"/>
          <w:sz w:val="24"/>
          <w:szCs w:val="24"/>
          <w:lang w:eastAsia="ru-RU"/>
        </w:rPr>
        <w:t>к потребителей, а так же приобретение новых дизельных электрогенераторов.</w:t>
      </w:r>
    </w:p>
    <w:p w:rsidR="008D5EE3" w:rsidRPr="007B5D1A" w:rsidRDefault="008D5EE3" w:rsidP="008D5EE3">
      <w:pPr>
        <w:spacing w:after="0" w:line="240" w:lineRule="auto"/>
        <w:jc w:val="center"/>
        <w:rPr>
          <w:rFonts w:ascii="Times New Roman" w:hAnsi="Times New Roman"/>
          <w:b/>
          <w:sz w:val="24"/>
          <w:szCs w:val="24"/>
          <w:lang w:eastAsia="ru-RU"/>
        </w:rPr>
      </w:pPr>
    </w:p>
    <w:p w:rsidR="008D5EE3" w:rsidRPr="007B5D1A" w:rsidRDefault="008D5EE3" w:rsidP="008D5EE3">
      <w:pPr>
        <w:spacing w:after="0" w:line="240" w:lineRule="auto"/>
        <w:jc w:val="center"/>
        <w:rPr>
          <w:rFonts w:ascii="Times New Roman" w:hAnsi="Times New Roman"/>
          <w:sz w:val="24"/>
          <w:szCs w:val="24"/>
          <w:lang w:eastAsia="ru-RU"/>
        </w:rPr>
      </w:pPr>
      <w:r w:rsidRPr="007B5D1A">
        <w:rPr>
          <w:rFonts w:ascii="Times New Roman" w:hAnsi="Times New Roman"/>
          <w:sz w:val="24"/>
          <w:szCs w:val="24"/>
          <w:lang w:eastAsia="ru-RU"/>
        </w:rPr>
        <w:t>Теплоснабжение</w:t>
      </w:r>
    </w:p>
    <w:p w:rsidR="008D5EE3" w:rsidRPr="007B5D1A" w:rsidRDefault="008D5EE3" w:rsidP="008D5EE3">
      <w:pPr>
        <w:spacing w:after="0" w:line="240" w:lineRule="auto"/>
        <w:rPr>
          <w:rFonts w:ascii="Times New Roman" w:hAnsi="Times New Roman"/>
          <w:b/>
          <w:sz w:val="24"/>
          <w:szCs w:val="24"/>
          <w:lang w:eastAsia="ru-RU"/>
        </w:rPr>
      </w:pPr>
    </w:p>
    <w:p w:rsidR="008D5EE3" w:rsidRPr="007B5D1A" w:rsidRDefault="008D5EE3" w:rsidP="008D5EE3">
      <w:pPr>
        <w:spacing w:after="0" w:line="240" w:lineRule="auto"/>
        <w:rPr>
          <w:rFonts w:ascii="Times New Roman" w:hAnsi="Times New Roman"/>
          <w:sz w:val="24"/>
          <w:szCs w:val="24"/>
          <w:lang w:eastAsia="ru-RU"/>
        </w:rPr>
      </w:pPr>
      <w:r w:rsidRPr="007B5D1A">
        <w:rPr>
          <w:rFonts w:ascii="Times New Roman" w:hAnsi="Times New Roman"/>
          <w:sz w:val="24"/>
          <w:szCs w:val="24"/>
          <w:lang w:eastAsia="ru-RU"/>
        </w:rPr>
        <w:t xml:space="preserve">     Снабжение жилого фонда Аносовского муниципального образования тепловой энергией производится от индивидуальных источников на твердом топливе,  служат дрова.</w:t>
      </w:r>
      <w:r w:rsidR="000364E4" w:rsidRPr="007B5D1A">
        <w:rPr>
          <w:rFonts w:ascii="Times New Roman" w:hAnsi="Times New Roman"/>
          <w:sz w:val="24"/>
          <w:szCs w:val="24"/>
          <w:lang w:eastAsia="ru-RU"/>
        </w:rPr>
        <w:t xml:space="preserve"> Теплоснабжение социально значимых объектов: МКОУ </w:t>
      </w:r>
      <w:proofErr w:type="spellStart"/>
      <w:r w:rsidR="000364E4" w:rsidRPr="007B5D1A">
        <w:rPr>
          <w:rFonts w:ascii="Times New Roman" w:hAnsi="Times New Roman"/>
          <w:sz w:val="24"/>
          <w:szCs w:val="24"/>
          <w:lang w:eastAsia="ru-RU"/>
        </w:rPr>
        <w:t>Аносовская</w:t>
      </w:r>
      <w:proofErr w:type="spellEnd"/>
      <w:r w:rsidR="000364E4" w:rsidRPr="007B5D1A">
        <w:rPr>
          <w:rFonts w:ascii="Times New Roman" w:hAnsi="Times New Roman"/>
          <w:sz w:val="24"/>
          <w:szCs w:val="24"/>
          <w:lang w:eastAsia="ru-RU"/>
        </w:rPr>
        <w:t xml:space="preserve"> СОШ, интернат, </w:t>
      </w:r>
      <w:proofErr w:type="spellStart"/>
      <w:r w:rsidR="000364E4" w:rsidRPr="007B5D1A">
        <w:rPr>
          <w:rFonts w:ascii="Times New Roman" w:hAnsi="Times New Roman"/>
          <w:sz w:val="24"/>
          <w:szCs w:val="24"/>
          <w:lang w:eastAsia="ru-RU"/>
        </w:rPr>
        <w:t>Аносовский</w:t>
      </w:r>
      <w:proofErr w:type="spellEnd"/>
      <w:r w:rsidR="000364E4" w:rsidRPr="007B5D1A">
        <w:rPr>
          <w:rFonts w:ascii="Times New Roman" w:hAnsi="Times New Roman"/>
          <w:sz w:val="24"/>
          <w:szCs w:val="24"/>
          <w:lang w:eastAsia="ru-RU"/>
        </w:rPr>
        <w:t xml:space="preserve"> ФАП, МКУК КДЦ Аносовского МО осуществляется с помощью котельных, работающих на твердом топливе с применением электронасосов, для прогона воды по системе теплоснабжения.</w:t>
      </w:r>
    </w:p>
    <w:p w:rsidR="008D5EE3" w:rsidRPr="007B5D1A" w:rsidRDefault="008D5EE3" w:rsidP="008D5EE3">
      <w:pPr>
        <w:spacing w:after="0" w:line="240" w:lineRule="auto"/>
        <w:rPr>
          <w:rFonts w:ascii="Times New Roman" w:hAnsi="Times New Roman"/>
          <w:sz w:val="24"/>
          <w:szCs w:val="24"/>
          <w:lang w:eastAsia="ru-RU"/>
        </w:rPr>
      </w:pPr>
    </w:p>
    <w:p w:rsidR="008D5EE3" w:rsidRPr="007B5D1A" w:rsidRDefault="008D5EE3" w:rsidP="008D5EE3">
      <w:pPr>
        <w:spacing w:after="0" w:line="240" w:lineRule="auto"/>
        <w:jc w:val="center"/>
        <w:rPr>
          <w:rFonts w:ascii="Times New Roman" w:hAnsi="Times New Roman"/>
          <w:sz w:val="24"/>
          <w:szCs w:val="24"/>
          <w:lang w:eastAsia="ru-RU"/>
        </w:rPr>
      </w:pPr>
      <w:r w:rsidRPr="007B5D1A">
        <w:rPr>
          <w:rFonts w:ascii="Times New Roman" w:hAnsi="Times New Roman"/>
          <w:sz w:val="24"/>
          <w:szCs w:val="24"/>
          <w:lang w:eastAsia="ru-RU"/>
        </w:rPr>
        <w:t>Газоснабжение</w:t>
      </w:r>
    </w:p>
    <w:p w:rsidR="008D5EE3" w:rsidRPr="007B5D1A" w:rsidRDefault="008D5EE3" w:rsidP="008D5EE3">
      <w:pPr>
        <w:spacing w:after="0" w:line="240" w:lineRule="auto"/>
        <w:jc w:val="both"/>
        <w:rPr>
          <w:rFonts w:ascii="Times New Roman" w:hAnsi="Times New Roman"/>
          <w:sz w:val="24"/>
          <w:szCs w:val="24"/>
          <w:lang w:eastAsia="ru-RU"/>
        </w:rPr>
      </w:pPr>
    </w:p>
    <w:p w:rsidR="008D5EE3" w:rsidRPr="007B5D1A" w:rsidRDefault="008D5EE3" w:rsidP="008D5EE3">
      <w:pPr>
        <w:spacing w:after="0" w:line="240" w:lineRule="auto"/>
        <w:rPr>
          <w:rFonts w:ascii="Times New Roman" w:hAnsi="Times New Roman"/>
          <w:sz w:val="24"/>
          <w:szCs w:val="24"/>
          <w:lang w:eastAsia="ru-RU"/>
        </w:rPr>
      </w:pPr>
      <w:r w:rsidRPr="007B5D1A">
        <w:rPr>
          <w:rFonts w:ascii="Times New Roman" w:hAnsi="Times New Roman"/>
          <w:sz w:val="24"/>
          <w:szCs w:val="24"/>
          <w:lang w:eastAsia="ru-RU"/>
        </w:rPr>
        <w:t xml:space="preserve">     В настоящее время газоснабжение Аносовского муниципального образования не осуществляется.</w:t>
      </w:r>
    </w:p>
    <w:p w:rsidR="008D5EE3" w:rsidRPr="006608D7" w:rsidRDefault="008D5EE3" w:rsidP="008D5EE3">
      <w:pPr>
        <w:spacing w:after="0" w:line="240" w:lineRule="auto"/>
        <w:jc w:val="center"/>
        <w:rPr>
          <w:rFonts w:ascii="Times New Roman" w:hAnsi="Times New Roman"/>
          <w:b/>
          <w:lang w:eastAsia="ru-RU"/>
        </w:rPr>
      </w:pPr>
    </w:p>
    <w:p w:rsidR="008D5EE3" w:rsidRPr="006608D7" w:rsidRDefault="008D5EE3" w:rsidP="008D5EE3">
      <w:pPr>
        <w:spacing w:after="0" w:line="240" w:lineRule="auto"/>
        <w:jc w:val="both"/>
        <w:rPr>
          <w:rFonts w:ascii="Times New Roman" w:hAnsi="Times New Roman"/>
          <w:lang w:eastAsia="ru-RU"/>
        </w:rPr>
      </w:pPr>
    </w:p>
    <w:p w:rsidR="008D5EE3" w:rsidRPr="007B5D1A" w:rsidRDefault="008D5EE3" w:rsidP="008D5EE3">
      <w:pPr>
        <w:shd w:val="clear" w:color="auto" w:fill="FFFFFF"/>
        <w:spacing w:after="204" w:line="240" w:lineRule="auto"/>
        <w:jc w:val="center"/>
        <w:rPr>
          <w:rFonts w:ascii="Times New Roman" w:hAnsi="Times New Roman"/>
          <w:color w:val="000000"/>
          <w:sz w:val="28"/>
          <w:szCs w:val="28"/>
          <w:lang w:eastAsia="ru-RU"/>
        </w:rPr>
      </w:pPr>
      <w:r w:rsidRPr="007B5D1A">
        <w:rPr>
          <w:rFonts w:ascii="Times New Roman" w:hAnsi="Times New Roman"/>
          <w:sz w:val="28"/>
          <w:szCs w:val="28"/>
          <w:lang w:eastAsia="ru-RU"/>
        </w:rPr>
        <w:t>1.4.2. В</w:t>
      </w:r>
      <w:r w:rsidR="007B5D1A">
        <w:rPr>
          <w:rFonts w:ascii="Times New Roman" w:hAnsi="Times New Roman"/>
          <w:sz w:val="28"/>
          <w:szCs w:val="28"/>
          <w:lang w:eastAsia="ru-RU"/>
        </w:rPr>
        <w:t>одоснабжение</w:t>
      </w:r>
    </w:p>
    <w:p w:rsidR="008D5EE3" w:rsidRPr="007B5D1A" w:rsidRDefault="008D5EE3" w:rsidP="008D5EE3">
      <w:pPr>
        <w:shd w:val="clear" w:color="auto" w:fill="FFFFFF"/>
        <w:spacing w:after="204" w:line="240" w:lineRule="auto"/>
        <w:jc w:val="both"/>
        <w:rPr>
          <w:rFonts w:ascii="Times New Roman" w:hAnsi="Times New Roman"/>
          <w:sz w:val="24"/>
          <w:szCs w:val="24"/>
          <w:lang w:eastAsia="ru-RU"/>
        </w:rPr>
      </w:pPr>
      <w:r w:rsidRPr="006608D7">
        <w:rPr>
          <w:rFonts w:ascii="Times New Roman" w:hAnsi="Times New Roman"/>
          <w:b/>
          <w:color w:val="000000"/>
          <w:lang w:eastAsia="ru-RU"/>
        </w:rPr>
        <w:t xml:space="preserve">         </w:t>
      </w:r>
      <w:r w:rsidRPr="006608D7">
        <w:rPr>
          <w:rFonts w:ascii="Times New Roman" w:hAnsi="Times New Roman"/>
          <w:lang w:eastAsia="ru-RU"/>
        </w:rPr>
        <w:t xml:space="preserve">  </w:t>
      </w:r>
      <w:r w:rsidRPr="007B5D1A">
        <w:rPr>
          <w:rFonts w:ascii="Times New Roman" w:hAnsi="Times New Roman"/>
          <w:sz w:val="24"/>
          <w:szCs w:val="24"/>
          <w:lang w:eastAsia="ru-RU"/>
        </w:rPr>
        <w:t>В настоящее время хозяйственно-питьевое водоснабжение является «Братское водохранилище» реки Ангара. Забор воды, водоснабж</w:t>
      </w:r>
      <w:r w:rsidR="000364E4" w:rsidRPr="007B5D1A">
        <w:rPr>
          <w:rFonts w:ascii="Times New Roman" w:hAnsi="Times New Roman"/>
          <w:sz w:val="24"/>
          <w:szCs w:val="24"/>
          <w:lang w:eastAsia="ru-RU"/>
        </w:rPr>
        <w:t>ение населения, численностью 510</w:t>
      </w:r>
      <w:r w:rsidRPr="007B5D1A">
        <w:rPr>
          <w:rFonts w:ascii="Times New Roman" w:hAnsi="Times New Roman"/>
          <w:sz w:val="24"/>
          <w:szCs w:val="24"/>
          <w:lang w:eastAsia="ru-RU"/>
        </w:rPr>
        <w:t xml:space="preserve"> человек осуществляется из открытого водоема, что не соответствует санита</w:t>
      </w:r>
      <w:r w:rsidR="000364E4" w:rsidRPr="007B5D1A">
        <w:rPr>
          <w:rFonts w:ascii="Times New Roman" w:hAnsi="Times New Roman"/>
          <w:sz w:val="24"/>
          <w:szCs w:val="24"/>
          <w:lang w:eastAsia="ru-RU"/>
        </w:rPr>
        <w:t>рно-гигиеническим нормам.</w:t>
      </w:r>
    </w:p>
    <w:p w:rsidR="008D5EE3" w:rsidRPr="007B5D1A" w:rsidRDefault="008D5EE3" w:rsidP="008D5EE3">
      <w:pPr>
        <w:shd w:val="clear" w:color="auto" w:fill="FFFFFF"/>
        <w:spacing w:after="204" w:line="240" w:lineRule="auto"/>
        <w:ind w:firstLine="708"/>
        <w:jc w:val="both"/>
        <w:rPr>
          <w:rFonts w:ascii="Times New Roman" w:hAnsi="Times New Roman"/>
          <w:sz w:val="24"/>
          <w:szCs w:val="24"/>
          <w:lang w:eastAsia="ru-RU"/>
        </w:rPr>
      </w:pPr>
      <w:r w:rsidRPr="007B5D1A">
        <w:rPr>
          <w:rFonts w:ascii="Times New Roman" w:hAnsi="Times New Roman"/>
          <w:sz w:val="24"/>
          <w:szCs w:val="24"/>
          <w:lang w:eastAsia="ru-RU"/>
        </w:rPr>
        <w:t xml:space="preserve">Артезианская скважина на территории поселения отсутствует, в связи с этим возникает большая вероятность заражения населения кишечными инфекциями. На территории крайне необходимо бурение артезианской скважины, строение водонапорной </w:t>
      </w:r>
      <w:r w:rsidRPr="007B5D1A">
        <w:rPr>
          <w:rFonts w:ascii="Times New Roman" w:hAnsi="Times New Roman"/>
          <w:sz w:val="24"/>
          <w:szCs w:val="24"/>
          <w:lang w:eastAsia="ru-RU"/>
        </w:rPr>
        <w:lastRenderedPageBreak/>
        <w:t xml:space="preserve">башни и установка очистных сооружений, что позволит населению употреблять в хозяйственно-питьевых целях, чистую и качественную воду.  </w:t>
      </w:r>
    </w:p>
    <w:p w:rsidR="008D5EE3" w:rsidRPr="007B5D1A" w:rsidRDefault="008D5EE3" w:rsidP="008D5EE3">
      <w:pPr>
        <w:shd w:val="clear" w:color="auto" w:fill="FFFFFF"/>
        <w:spacing w:after="204" w:line="240" w:lineRule="auto"/>
        <w:ind w:firstLine="708"/>
        <w:jc w:val="both"/>
        <w:rPr>
          <w:rFonts w:ascii="Times New Roman" w:hAnsi="Times New Roman"/>
          <w:sz w:val="24"/>
          <w:szCs w:val="24"/>
          <w:lang w:eastAsia="ru-RU"/>
        </w:rPr>
      </w:pPr>
      <w:r w:rsidRPr="007B5D1A">
        <w:rPr>
          <w:rFonts w:ascii="Times New Roman" w:hAnsi="Times New Roman"/>
          <w:sz w:val="24"/>
          <w:szCs w:val="24"/>
          <w:lang w:eastAsia="ru-RU"/>
        </w:rPr>
        <w:t>Общее водопотребление поселения составляет около 5 200 м3/год.</w:t>
      </w:r>
    </w:p>
    <w:p w:rsidR="008D5EE3" w:rsidRPr="007B5D1A" w:rsidRDefault="008D5EE3" w:rsidP="008D5EE3">
      <w:pPr>
        <w:shd w:val="clear" w:color="auto" w:fill="FFFFFF"/>
        <w:spacing w:after="204" w:line="240" w:lineRule="auto"/>
        <w:ind w:firstLine="708"/>
        <w:jc w:val="both"/>
        <w:rPr>
          <w:rFonts w:ascii="Times New Roman" w:hAnsi="Times New Roman"/>
          <w:sz w:val="24"/>
          <w:szCs w:val="24"/>
          <w:lang w:eastAsia="ru-RU"/>
        </w:rPr>
      </w:pPr>
      <w:r w:rsidRPr="007B5D1A">
        <w:rPr>
          <w:rFonts w:ascii="Times New Roman" w:hAnsi="Times New Roman"/>
          <w:sz w:val="24"/>
          <w:szCs w:val="24"/>
          <w:lang w:eastAsia="ru-RU"/>
        </w:rPr>
        <w:t>Доставка воды населению осуществляется водовозной машиной на базе ГАЗ-</w:t>
      </w:r>
      <w:r w:rsidRPr="007B5D1A">
        <w:rPr>
          <w:rFonts w:ascii="Times New Roman" w:hAnsi="Times New Roman"/>
          <w:sz w:val="24"/>
          <w:szCs w:val="24"/>
        </w:rPr>
        <w:t xml:space="preserve">33086, в эксплуатации </w:t>
      </w:r>
      <w:r w:rsidR="000364E4" w:rsidRPr="007B5D1A">
        <w:rPr>
          <w:rFonts w:ascii="Times New Roman" w:hAnsi="Times New Roman"/>
          <w:sz w:val="24"/>
          <w:szCs w:val="24"/>
        </w:rPr>
        <w:t>с ноября 2019г.</w:t>
      </w:r>
    </w:p>
    <w:p w:rsidR="008D5EE3" w:rsidRPr="007B5D1A" w:rsidRDefault="007B5D1A" w:rsidP="008D5EE3">
      <w:pPr>
        <w:shd w:val="clear" w:color="auto" w:fill="FFFFFF"/>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1.4.3. Водоотведение</w:t>
      </w:r>
    </w:p>
    <w:p w:rsidR="008D5EE3" w:rsidRPr="006608D7" w:rsidRDefault="008D5EE3" w:rsidP="008D5EE3">
      <w:pPr>
        <w:shd w:val="clear" w:color="auto" w:fill="FFFFFF"/>
        <w:spacing w:after="0" w:line="240" w:lineRule="auto"/>
        <w:jc w:val="center"/>
        <w:rPr>
          <w:rFonts w:ascii="Times New Roman" w:hAnsi="Times New Roman"/>
          <w:b/>
          <w:lang w:eastAsia="ru-RU"/>
        </w:rPr>
      </w:pPr>
    </w:p>
    <w:p w:rsidR="008D5EE3" w:rsidRPr="007B5D1A" w:rsidRDefault="008D5EE3" w:rsidP="008D5EE3">
      <w:pPr>
        <w:spacing w:after="0" w:line="240" w:lineRule="auto"/>
        <w:rPr>
          <w:rFonts w:ascii="Times New Roman" w:hAnsi="Times New Roman"/>
          <w:sz w:val="24"/>
          <w:szCs w:val="24"/>
          <w:lang w:eastAsia="ru-RU"/>
        </w:rPr>
      </w:pPr>
      <w:r w:rsidRPr="007B5D1A">
        <w:rPr>
          <w:rFonts w:ascii="Times New Roman" w:hAnsi="Times New Roman"/>
          <w:sz w:val="24"/>
          <w:szCs w:val="24"/>
          <w:lang w:eastAsia="ru-RU"/>
        </w:rPr>
        <w:t xml:space="preserve">      В  настоящее время централизованной системы водоотведения в сельском </w:t>
      </w:r>
      <w:r w:rsidR="004844B1" w:rsidRPr="007B5D1A">
        <w:rPr>
          <w:rFonts w:ascii="Times New Roman" w:hAnsi="Times New Roman"/>
          <w:sz w:val="24"/>
          <w:szCs w:val="24"/>
          <w:lang w:eastAsia="ru-RU"/>
        </w:rPr>
        <w:t xml:space="preserve">поселении нет. </w:t>
      </w:r>
      <w:r w:rsidR="00C05EA2" w:rsidRPr="007B5D1A">
        <w:rPr>
          <w:rFonts w:ascii="Times New Roman" w:hAnsi="Times New Roman"/>
          <w:sz w:val="24"/>
          <w:szCs w:val="24"/>
          <w:lang w:eastAsia="ru-RU"/>
        </w:rPr>
        <w:t>Сточные воды отводятся в выгребные ямы, септики.</w:t>
      </w:r>
    </w:p>
    <w:p w:rsidR="008D5EE3" w:rsidRPr="006608D7" w:rsidRDefault="008D5EE3" w:rsidP="008D5EE3">
      <w:pPr>
        <w:spacing w:after="0" w:line="240" w:lineRule="auto"/>
        <w:ind w:firstLine="426"/>
        <w:rPr>
          <w:rFonts w:ascii="Times New Roman" w:hAnsi="Times New Roman"/>
          <w:color w:val="FF0000"/>
          <w:lang w:eastAsia="ru-RU"/>
        </w:rPr>
      </w:pPr>
    </w:p>
    <w:p w:rsidR="008D5EE3" w:rsidRPr="007B5D1A" w:rsidRDefault="007B5D1A" w:rsidP="008D5EE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1.4.4. Сбор и утилизация ТБО </w:t>
      </w:r>
    </w:p>
    <w:p w:rsidR="008D5EE3" w:rsidRPr="006608D7" w:rsidRDefault="008D5EE3" w:rsidP="008D5EE3">
      <w:pPr>
        <w:spacing w:after="0" w:line="240" w:lineRule="auto"/>
        <w:jc w:val="center"/>
        <w:rPr>
          <w:rFonts w:ascii="Times New Roman" w:hAnsi="Times New Roman"/>
          <w:lang w:eastAsia="ru-RU"/>
        </w:rPr>
      </w:pPr>
    </w:p>
    <w:p w:rsidR="008D5EE3" w:rsidRPr="007B5D1A" w:rsidRDefault="008D5EE3" w:rsidP="008D5EE3">
      <w:pPr>
        <w:spacing w:after="0" w:line="240" w:lineRule="auto"/>
        <w:jc w:val="both"/>
        <w:rPr>
          <w:rFonts w:ascii="Times New Roman" w:hAnsi="Times New Roman"/>
          <w:sz w:val="24"/>
          <w:szCs w:val="24"/>
          <w:lang w:eastAsia="ru-RU"/>
        </w:rPr>
      </w:pPr>
      <w:r w:rsidRPr="007B5D1A">
        <w:rPr>
          <w:rFonts w:ascii="Times New Roman" w:hAnsi="Times New Roman"/>
          <w:sz w:val="24"/>
          <w:szCs w:val="24"/>
          <w:lang w:eastAsia="ru-RU"/>
        </w:rPr>
        <w:t xml:space="preserve">     </w:t>
      </w:r>
      <w:r w:rsidRPr="007B5D1A">
        <w:rPr>
          <w:rFonts w:ascii="Times New Roman" w:hAnsi="Times New Roman"/>
          <w:color w:val="000000"/>
          <w:sz w:val="24"/>
          <w:szCs w:val="24"/>
          <w:lang w:eastAsia="ru-RU"/>
        </w:rPr>
        <w:t xml:space="preserve">Ежегодно на территории Аносовского сельского поселения образуется около 1,4 тыс. тонн твердых бытовых отходов (ТБО). Объем образования ТБО складывается из трех основных потоков: от жилого фонда, торговых организаций и иных учреждений (общественных и коммерческих). </w:t>
      </w:r>
      <w:r w:rsidR="000364E4" w:rsidRPr="007B5D1A">
        <w:rPr>
          <w:rFonts w:ascii="Times New Roman" w:hAnsi="Times New Roman"/>
          <w:color w:val="000000"/>
          <w:sz w:val="24"/>
          <w:szCs w:val="24"/>
          <w:lang w:eastAsia="ru-RU"/>
        </w:rPr>
        <w:t>Необходима организованная утилизация ТБО.</w:t>
      </w:r>
    </w:p>
    <w:p w:rsidR="008D5EE3" w:rsidRPr="006608D7" w:rsidRDefault="008D5EE3" w:rsidP="008D5EE3">
      <w:pPr>
        <w:spacing w:after="0" w:line="240" w:lineRule="auto"/>
        <w:rPr>
          <w:rFonts w:ascii="Times New Roman" w:hAnsi="Times New Roman"/>
          <w:color w:val="FF0000"/>
          <w:lang w:eastAsia="ru-RU"/>
        </w:rPr>
      </w:pPr>
    </w:p>
    <w:p w:rsidR="008D5EE3" w:rsidRPr="001A6CD1" w:rsidRDefault="001A6CD1" w:rsidP="008D5EE3">
      <w:pPr>
        <w:spacing w:after="0" w:line="240" w:lineRule="auto"/>
        <w:jc w:val="center"/>
        <w:rPr>
          <w:rFonts w:ascii="Times New Roman" w:hAnsi="Times New Roman"/>
          <w:color w:val="000000"/>
          <w:sz w:val="28"/>
          <w:szCs w:val="28"/>
          <w:lang w:eastAsia="ru-RU"/>
        </w:rPr>
      </w:pPr>
      <w:r w:rsidRPr="001A6CD1">
        <w:rPr>
          <w:rFonts w:ascii="Times New Roman" w:hAnsi="Times New Roman"/>
          <w:color w:val="000000"/>
          <w:sz w:val="28"/>
          <w:szCs w:val="28"/>
          <w:lang w:eastAsia="ru-RU"/>
        </w:rPr>
        <w:t xml:space="preserve">2. План развития поселения, план прогнозируемой застройки и прогнозируемый спрос на коммунальные ресурсы на период действия генерального плана </w:t>
      </w:r>
    </w:p>
    <w:p w:rsidR="008D5EE3" w:rsidRPr="006608D7" w:rsidRDefault="008D5EE3" w:rsidP="008D5EE3">
      <w:pPr>
        <w:spacing w:after="0" w:line="240" w:lineRule="auto"/>
        <w:jc w:val="center"/>
        <w:rPr>
          <w:rFonts w:ascii="Times New Roman" w:hAnsi="Times New Roman"/>
          <w:b/>
          <w:color w:val="000000"/>
          <w:lang w:eastAsia="ru-RU"/>
        </w:rPr>
      </w:pPr>
    </w:p>
    <w:p w:rsidR="008D5EE3" w:rsidRPr="001A6CD1" w:rsidRDefault="00CF7D67" w:rsidP="008D5EE3">
      <w:pPr>
        <w:spacing w:after="0" w:line="240" w:lineRule="auto"/>
        <w:jc w:val="center"/>
        <w:rPr>
          <w:rFonts w:ascii="Times New Roman" w:hAnsi="Times New Roman"/>
          <w:color w:val="000000"/>
          <w:sz w:val="24"/>
          <w:szCs w:val="24"/>
          <w:lang w:eastAsia="ru-RU"/>
        </w:rPr>
      </w:pPr>
      <w:r w:rsidRPr="001A6CD1">
        <w:rPr>
          <w:rFonts w:ascii="Times New Roman" w:hAnsi="Times New Roman"/>
          <w:color w:val="000000"/>
          <w:sz w:val="24"/>
          <w:szCs w:val="24"/>
          <w:lang w:eastAsia="ru-RU"/>
        </w:rPr>
        <w:t>(Первая очередь 2024-2029</w:t>
      </w:r>
      <w:r w:rsidR="00DB0C78" w:rsidRPr="001A6CD1">
        <w:rPr>
          <w:rFonts w:ascii="Times New Roman" w:hAnsi="Times New Roman"/>
          <w:color w:val="000000"/>
          <w:sz w:val="24"/>
          <w:szCs w:val="24"/>
          <w:lang w:eastAsia="ru-RU"/>
        </w:rPr>
        <w:t xml:space="preserve"> годы, расчетный срок 2025</w:t>
      </w:r>
      <w:r w:rsidR="008D5EE3" w:rsidRPr="001A6CD1">
        <w:rPr>
          <w:rFonts w:ascii="Times New Roman" w:hAnsi="Times New Roman"/>
          <w:color w:val="000000"/>
          <w:sz w:val="24"/>
          <w:szCs w:val="24"/>
          <w:lang w:eastAsia="ru-RU"/>
        </w:rPr>
        <w:t>-2032 годы)</w:t>
      </w:r>
    </w:p>
    <w:p w:rsidR="008D5EE3" w:rsidRPr="006608D7" w:rsidRDefault="008D5EE3" w:rsidP="008D5EE3">
      <w:pPr>
        <w:spacing w:after="0" w:line="240" w:lineRule="auto"/>
        <w:jc w:val="center"/>
        <w:rPr>
          <w:rFonts w:ascii="Times New Roman" w:hAnsi="Times New Roman"/>
          <w:b/>
          <w:color w:val="000000"/>
          <w:lang w:eastAsia="ru-RU"/>
        </w:rPr>
      </w:pPr>
    </w:p>
    <w:p w:rsidR="008D5EE3" w:rsidRPr="001A6CD1" w:rsidRDefault="008D5EE3" w:rsidP="008D5EE3">
      <w:pPr>
        <w:spacing w:after="0" w:line="240" w:lineRule="auto"/>
        <w:rPr>
          <w:rFonts w:ascii="Times New Roman" w:hAnsi="Times New Roman"/>
          <w:color w:val="000000"/>
          <w:sz w:val="24"/>
          <w:szCs w:val="24"/>
          <w:lang w:eastAsia="ru-RU"/>
        </w:rPr>
      </w:pPr>
      <w:r w:rsidRPr="001A6CD1">
        <w:rPr>
          <w:rFonts w:ascii="Times New Roman" w:hAnsi="Times New Roman"/>
          <w:color w:val="000000"/>
          <w:sz w:val="24"/>
          <w:szCs w:val="24"/>
          <w:lang w:eastAsia="ru-RU"/>
        </w:rPr>
        <w:t xml:space="preserve">         В соответствии с Генеральным планом Аносовского муниципального образования Усть-Удинского района Иркутской области, разработка программы направлена на определение социальных, экономических, экологических и иных факторов в целях обеспечения устойчивого развития территории, развития инженерной инфраструктуры, обеспечения учета интересов граждан и объединений. </w:t>
      </w:r>
    </w:p>
    <w:p w:rsidR="008D5EE3" w:rsidRPr="001A6CD1" w:rsidRDefault="008D5EE3" w:rsidP="008D5EE3">
      <w:pPr>
        <w:spacing w:after="0" w:line="240" w:lineRule="auto"/>
        <w:rPr>
          <w:rFonts w:ascii="Times New Roman" w:hAnsi="Times New Roman"/>
          <w:color w:val="000000"/>
          <w:sz w:val="24"/>
          <w:szCs w:val="24"/>
          <w:lang w:eastAsia="ru-RU"/>
        </w:rPr>
      </w:pPr>
    </w:p>
    <w:p w:rsidR="008D5EE3" w:rsidRPr="001A6CD1" w:rsidRDefault="008D5EE3" w:rsidP="008D5EE3">
      <w:pPr>
        <w:spacing w:after="0" w:line="240" w:lineRule="auto"/>
        <w:rPr>
          <w:rFonts w:ascii="Times New Roman" w:hAnsi="Times New Roman"/>
          <w:b/>
          <w:color w:val="000000"/>
          <w:sz w:val="24"/>
          <w:szCs w:val="24"/>
          <w:lang w:eastAsia="ru-RU"/>
        </w:rPr>
      </w:pPr>
      <w:r w:rsidRPr="001A6CD1">
        <w:rPr>
          <w:rFonts w:ascii="Times New Roman" w:hAnsi="Times New Roman"/>
          <w:b/>
          <w:color w:val="000000"/>
          <w:sz w:val="24"/>
          <w:szCs w:val="24"/>
          <w:lang w:eastAsia="ru-RU"/>
        </w:rPr>
        <w:t xml:space="preserve">        </w:t>
      </w:r>
      <w:r w:rsidRPr="001A6CD1">
        <w:rPr>
          <w:rFonts w:ascii="Times New Roman" w:hAnsi="Times New Roman"/>
          <w:color w:val="000000"/>
          <w:sz w:val="24"/>
          <w:szCs w:val="24"/>
          <w:lang w:eastAsia="ru-RU"/>
        </w:rPr>
        <w:t>Главная стратегическая цель программы</w:t>
      </w:r>
      <w:r w:rsidRPr="001A6CD1">
        <w:rPr>
          <w:rFonts w:ascii="Times New Roman" w:hAnsi="Times New Roman"/>
          <w:b/>
          <w:color w:val="000000"/>
          <w:sz w:val="24"/>
          <w:szCs w:val="24"/>
          <w:lang w:eastAsia="ru-RU"/>
        </w:rPr>
        <w:t xml:space="preserve"> - </w:t>
      </w:r>
      <w:r w:rsidRPr="001A6CD1">
        <w:rPr>
          <w:rFonts w:ascii="Times New Roman" w:hAnsi="Times New Roman"/>
          <w:color w:val="000000"/>
          <w:sz w:val="24"/>
          <w:szCs w:val="24"/>
          <w:lang w:eastAsia="ru-RU"/>
        </w:rPr>
        <w:t xml:space="preserve">последовательное повышение жизненного уровня населения Аносовского муниципального образования и качества жизни населения путем </w:t>
      </w:r>
      <w:r w:rsidRPr="001A6CD1">
        <w:rPr>
          <w:rFonts w:ascii="Times New Roman" w:hAnsi="Times New Roman"/>
          <w:sz w:val="24"/>
          <w:szCs w:val="24"/>
          <w:lang w:eastAsia="ru-RU"/>
        </w:rPr>
        <w:t>создания условий для приведения объектов и сетей коммунальной инфраструктуры в соответствие со стандартами качества.</w:t>
      </w:r>
    </w:p>
    <w:p w:rsidR="008D5EE3" w:rsidRPr="001A6CD1" w:rsidRDefault="008D5EE3" w:rsidP="008D5EE3">
      <w:pPr>
        <w:spacing w:after="0" w:line="240" w:lineRule="auto"/>
        <w:rPr>
          <w:rFonts w:ascii="Times New Roman" w:hAnsi="Times New Roman"/>
          <w:sz w:val="24"/>
          <w:szCs w:val="24"/>
          <w:lang w:eastAsia="ru-RU"/>
        </w:rPr>
      </w:pPr>
    </w:p>
    <w:p w:rsidR="008D5EE3" w:rsidRPr="001A6CD1" w:rsidRDefault="00186D42" w:rsidP="008D5EE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8D5EE3" w:rsidRPr="001A6CD1">
        <w:rPr>
          <w:rFonts w:ascii="Times New Roman" w:hAnsi="Times New Roman"/>
          <w:sz w:val="24"/>
          <w:szCs w:val="24"/>
          <w:lang w:eastAsia="ru-RU"/>
        </w:rPr>
        <w:t xml:space="preserve"> Основные цели программы:</w:t>
      </w:r>
    </w:p>
    <w:p w:rsidR="008D5EE3" w:rsidRPr="001A6CD1" w:rsidRDefault="001A6CD1" w:rsidP="001A6CD1">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 xml:space="preserve">  -  </w:t>
      </w:r>
      <w:r w:rsidR="008D5EE3" w:rsidRPr="001A6CD1">
        <w:rPr>
          <w:rFonts w:ascii="Times New Roman" w:hAnsi="Times New Roman"/>
          <w:sz w:val="24"/>
          <w:szCs w:val="24"/>
          <w:lang w:eastAsia="ru-RU"/>
        </w:rPr>
        <w:t>стабилизация экономики сельского поселения;</w:t>
      </w:r>
    </w:p>
    <w:p w:rsidR="008D5EE3" w:rsidRPr="001A6CD1" w:rsidRDefault="001A6CD1" w:rsidP="001A6CD1">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 xml:space="preserve">  -  </w:t>
      </w:r>
      <w:r w:rsidR="008D5EE3" w:rsidRPr="001A6CD1">
        <w:rPr>
          <w:rFonts w:ascii="Times New Roman" w:hAnsi="Times New Roman"/>
          <w:sz w:val="24"/>
          <w:szCs w:val="24"/>
          <w:lang w:eastAsia="ru-RU"/>
        </w:rPr>
        <w:t>обеспечение устойчивого функционирования хозяйственного комплекса;</w:t>
      </w:r>
    </w:p>
    <w:p w:rsidR="008D5EE3" w:rsidRPr="00186D42" w:rsidRDefault="00186D42" w:rsidP="00186D42">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 xml:space="preserve">  -  </w:t>
      </w:r>
      <w:r w:rsidR="008D5EE3" w:rsidRPr="00186D42">
        <w:rPr>
          <w:rFonts w:ascii="Times New Roman" w:hAnsi="Times New Roman"/>
          <w:sz w:val="24"/>
          <w:szCs w:val="24"/>
          <w:lang w:eastAsia="ru-RU"/>
        </w:rPr>
        <w:t>снижение темпов сокращения численности населения, закрепление трудовых ресурсов в поселении, в первую очередь-молодежь.</w:t>
      </w:r>
    </w:p>
    <w:p w:rsidR="008D5EE3" w:rsidRPr="001A6CD1" w:rsidRDefault="008D5EE3" w:rsidP="008D5EE3">
      <w:pPr>
        <w:spacing w:after="0" w:line="240" w:lineRule="auto"/>
        <w:ind w:left="360"/>
        <w:rPr>
          <w:rFonts w:ascii="Times New Roman" w:hAnsi="Times New Roman"/>
          <w:sz w:val="24"/>
          <w:szCs w:val="24"/>
          <w:lang w:eastAsia="ru-RU"/>
        </w:rPr>
      </w:pPr>
    </w:p>
    <w:p w:rsidR="008D5EE3" w:rsidRPr="00186D42" w:rsidRDefault="008D5EE3" w:rsidP="008D5EE3">
      <w:pPr>
        <w:spacing w:after="0" w:line="240" w:lineRule="auto"/>
        <w:ind w:left="360"/>
        <w:rPr>
          <w:rFonts w:ascii="Times New Roman" w:hAnsi="Times New Roman"/>
          <w:sz w:val="24"/>
          <w:szCs w:val="24"/>
          <w:lang w:eastAsia="ru-RU"/>
        </w:rPr>
      </w:pPr>
      <w:r w:rsidRPr="00186D42">
        <w:rPr>
          <w:rFonts w:ascii="Times New Roman" w:hAnsi="Times New Roman"/>
          <w:sz w:val="24"/>
          <w:szCs w:val="24"/>
          <w:lang w:eastAsia="ru-RU"/>
        </w:rPr>
        <w:t>Основные задачи, решение которых обеспечит достижение этих целей:</w:t>
      </w:r>
    </w:p>
    <w:p w:rsidR="008D5EE3" w:rsidRPr="00186D42" w:rsidRDefault="00186D42" w:rsidP="00186D42">
      <w:pPr>
        <w:spacing w:after="0" w:line="240" w:lineRule="auto"/>
        <w:ind w:left="426"/>
        <w:rPr>
          <w:rFonts w:ascii="Times New Roman" w:hAnsi="Times New Roman"/>
          <w:sz w:val="24"/>
          <w:szCs w:val="24"/>
          <w:lang w:eastAsia="ru-RU"/>
        </w:rPr>
      </w:pPr>
      <w:r>
        <w:rPr>
          <w:rFonts w:ascii="Times New Roman" w:hAnsi="Times New Roman"/>
          <w:sz w:val="24"/>
          <w:szCs w:val="24"/>
          <w:lang w:eastAsia="ru-RU"/>
        </w:rPr>
        <w:t xml:space="preserve"> -  </w:t>
      </w:r>
      <w:r w:rsidR="008D5EE3" w:rsidRPr="00186D42">
        <w:rPr>
          <w:rFonts w:ascii="Times New Roman" w:hAnsi="Times New Roman"/>
          <w:sz w:val="24"/>
          <w:szCs w:val="24"/>
          <w:lang w:eastAsia="ru-RU"/>
        </w:rPr>
        <w:t xml:space="preserve">определение приоритетов государственного инвестирования – первоочередных и на </w:t>
      </w:r>
      <w:r>
        <w:rPr>
          <w:rFonts w:ascii="Times New Roman" w:hAnsi="Times New Roman"/>
          <w:sz w:val="24"/>
          <w:szCs w:val="24"/>
          <w:lang w:eastAsia="ru-RU"/>
        </w:rPr>
        <w:t xml:space="preserve">  </w:t>
      </w:r>
      <w:r w:rsidR="008D5EE3" w:rsidRPr="00186D42">
        <w:rPr>
          <w:rFonts w:ascii="Times New Roman" w:hAnsi="Times New Roman"/>
          <w:sz w:val="24"/>
          <w:szCs w:val="24"/>
          <w:lang w:eastAsia="ru-RU"/>
        </w:rPr>
        <w:t>расчетный срок;</w:t>
      </w:r>
    </w:p>
    <w:p w:rsidR="008D5EE3" w:rsidRPr="00186D42" w:rsidRDefault="00186D42" w:rsidP="00186D42">
      <w:pPr>
        <w:spacing w:after="0" w:line="240" w:lineRule="auto"/>
        <w:ind w:left="426" w:hanging="426"/>
        <w:rPr>
          <w:rFonts w:ascii="Times New Roman" w:hAnsi="Times New Roman"/>
          <w:sz w:val="24"/>
          <w:szCs w:val="24"/>
          <w:lang w:eastAsia="ru-RU"/>
        </w:rPr>
      </w:pPr>
      <w:r>
        <w:rPr>
          <w:rFonts w:ascii="Times New Roman" w:hAnsi="Times New Roman"/>
          <w:sz w:val="24"/>
          <w:szCs w:val="24"/>
          <w:lang w:eastAsia="ru-RU"/>
        </w:rPr>
        <w:t xml:space="preserve">        -  </w:t>
      </w:r>
      <w:r w:rsidR="008D5EE3" w:rsidRPr="00186D42">
        <w:rPr>
          <w:rFonts w:ascii="Times New Roman" w:hAnsi="Times New Roman"/>
          <w:sz w:val="24"/>
          <w:szCs w:val="24"/>
          <w:lang w:eastAsia="ru-RU"/>
        </w:rPr>
        <w:t xml:space="preserve">выявление </w:t>
      </w:r>
      <w:proofErr w:type="spellStart"/>
      <w:r w:rsidR="008D5EE3" w:rsidRPr="00186D42">
        <w:rPr>
          <w:rFonts w:ascii="Times New Roman" w:hAnsi="Times New Roman"/>
          <w:sz w:val="24"/>
          <w:szCs w:val="24"/>
          <w:lang w:eastAsia="ru-RU"/>
        </w:rPr>
        <w:t>инвестиционно</w:t>
      </w:r>
      <w:proofErr w:type="spellEnd"/>
      <w:r w:rsidR="008D5EE3" w:rsidRPr="00186D42">
        <w:rPr>
          <w:rFonts w:ascii="Times New Roman" w:hAnsi="Times New Roman"/>
          <w:sz w:val="24"/>
          <w:szCs w:val="24"/>
          <w:lang w:eastAsia="ru-RU"/>
        </w:rPr>
        <w:t xml:space="preserve"> - привлекательных зон и объектов для привлечения всех </w:t>
      </w:r>
      <w:r>
        <w:rPr>
          <w:rFonts w:ascii="Times New Roman" w:hAnsi="Times New Roman"/>
          <w:sz w:val="24"/>
          <w:szCs w:val="24"/>
          <w:lang w:eastAsia="ru-RU"/>
        </w:rPr>
        <w:t xml:space="preserve"> </w:t>
      </w:r>
      <w:r w:rsidR="008D5EE3" w:rsidRPr="00186D42">
        <w:rPr>
          <w:rFonts w:ascii="Times New Roman" w:hAnsi="Times New Roman"/>
          <w:sz w:val="24"/>
          <w:szCs w:val="24"/>
          <w:lang w:eastAsia="ru-RU"/>
        </w:rPr>
        <w:t>видов инвестиций, бюджетных средств, для целенаправленного и конкретного их использования;</w:t>
      </w:r>
    </w:p>
    <w:p w:rsidR="008D5EE3" w:rsidRPr="00186D42" w:rsidRDefault="00186D42" w:rsidP="00186D42">
      <w:pPr>
        <w:spacing w:after="0" w:line="240" w:lineRule="auto"/>
        <w:ind w:left="426" w:hanging="426"/>
        <w:rPr>
          <w:rFonts w:ascii="Times New Roman" w:hAnsi="Times New Roman"/>
          <w:sz w:val="24"/>
          <w:szCs w:val="24"/>
          <w:lang w:eastAsia="ru-RU"/>
        </w:rPr>
      </w:pPr>
      <w:r>
        <w:rPr>
          <w:rFonts w:ascii="Times New Roman" w:hAnsi="Times New Roman"/>
          <w:sz w:val="24"/>
          <w:szCs w:val="24"/>
          <w:lang w:eastAsia="ru-RU"/>
        </w:rPr>
        <w:t xml:space="preserve">        -  </w:t>
      </w:r>
      <w:r w:rsidR="008D5EE3" w:rsidRPr="00186D42">
        <w:rPr>
          <w:rFonts w:ascii="Times New Roman" w:hAnsi="Times New Roman"/>
          <w:sz w:val="24"/>
          <w:szCs w:val="24"/>
          <w:lang w:eastAsia="ru-RU"/>
        </w:rPr>
        <w:t xml:space="preserve">повышение жизненного уровня населения путем создания для трудоспособной его </w:t>
      </w:r>
      <w:r>
        <w:rPr>
          <w:rFonts w:ascii="Times New Roman" w:hAnsi="Times New Roman"/>
          <w:sz w:val="24"/>
          <w:szCs w:val="24"/>
          <w:lang w:eastAsia="ru-RU"/>
        </w:rPr>
        <w:t xml:space="preserve"> </w:t>
      </w:r>
      <w:r w:rsidR="008D5EE3" w:rsidRPr="00186D42">
        <w:rPr>
          <w:rFonts w:ascii="Times New Roman" w:hAnsi="Times New Roman"/>
          <w:sz w:val="24"/>
          <w:szCs w:val="24"/>
          <w:lang w:eastAsia="ru-RU"/>
        </w:rPr>
        <w:t>части экономических условий, позволяющих за счет собственных доходов обеспечить более высокий уровень потребления; комфортное жилище, качественные бытовые условия;</w:t>
      </w:r>
    </w:p>
    <w:p w:rsidR="008D5EE3" w:rsidRPr="00186D42" w:rsidRDefault="00186D42" w:rsidP="00186D42">
      <w:pPr>
        <w:spacing w:after="0" w:line="240" w:lineRule="auto"/>
        <w:ind w:left="426" w:hanging="426"/>
        <w:rPr>
          <w:rFonts w:ascii="Times New Roman" w:hAnsi="Times New Roman"/>
          <w:sz w:val="24"/>
          <w:szCs w:val="24"/>
          <w:lang w:eastAsia="ru-RU"/>
        </w:rPr>
      </w:pPr>
      <w:r>
        <w:rPr>
          <w:rFonts w:ascii="Times New Roman" w:hAnsi="Times New Roman"/>
          <w:sz w:val="24"/>
          <w:szCs w:val="24"/>
          <w:lang w:eastAsia="ru-RU"/>
        </w:rPr>
        <w:t xml:space="preserve">       -  </w:t>
      </w:r>
      <w:r w:rsidR="008D5EE3" w:rsidRPr="00186D42">
        <w:rPr>
          <w:rFonts w:ascii="Times New Roman" w:hAnsi="Times New Roman"/>
          <w:sz w:val="24"/>
          <w:szCs w:val="24"/>
          <w:lang w:eastAsia="ru-RU"/>
        </w:rPr>
        <w:t>создание эффективной общественной и качественной среды обитания – т.е. среды обеспечивающей комфортное и безопасное проживание.</w:t>
      </w:r>
    </w:p>
    <w:p w:rsidR="008D5EE3" w:rsidRPr="001A6CD1" w:rsidRDefault="008D5EE3" w:rsidP="008D5EE3">
      <w:pPr>
        <w:spacing w:after="0" w:line="240" w:lineRule="auto"/>
        <w:rPr>
          <w:rFonts w:ascii="Times New Roman" w:hAnsi="Times New Roman"/>
          <w:sz w:val="24"/>
          <w:szCs w:val="24"/>
          <w:lang w:eastAsia="ru-RU"/>
        </w:rPr>
      </w:pPr>
    </w:p>
    <w:p w:rsidR="008D5EE3" w:rsidRPr="001A6CD1" w:rsidRDefault="008D5EE3" w:rsidP="008D5EE3">
      <w:pPr>
        <w:spacing w:after="0" w:line="240" w:lineRule="auto"/>
        <w:rPr>
          <w:rFonts w:ascii="Times New Roman" w:hAnsi="Times New Roman"/>
          <w:sz w:val="24"/>
          <w:szCs w:val="24"/>
          <w:lang w:eastAsia="ru-RU"/>
        </w:rPr>
      </w:pPr>
      <w:r w:rsidRPr="001A6CD1">
        <w:rPr>
          <w:rFonts w:ascii="Times New Roman" w:hAnsi="Times New Roman"/>
          <w:sz w:val="24"/>
          <w:szCs w:val="24"/>
          <w:lang w:eastAsia="ru-RU"/>
        </w:rPr>
        <w:lastRenderedPageBreak/>
        <w:t xml:space="preserve">      На перспективу уровень естественного прироста численности населения во многом будет зависеть от реализации программы. По результатам программы прогнозируется  увеличение численности населения на протяжении всего расчетного срока.</w:t>
      </w:r>
    </w:p>
    <w:p w:rsidR="008D5EE3" w:rsidRPr="006608D7" w:rsidRDefault="008D5EE3" w:rsidP="008D5EE3">
      <w:pPr>
        <w:spacing w:after="0" w:line="240" w:lineRule="auto"/>
        <w:rPr>
          <w:rFonts w:ascii="Times New Roman" w:hAnsi="Times New Roman"/>
          <w:b/>
          <w:lang w:eastAsia="ru-RU"/>
        </w:rPr>
      </w:pPr>
    </w:p>
    <w:p w:rsidR="008D5EE3" w:rsidRPr="002E525A" w:rsidRDefault="008D5EE3" w:rsidP="008D5EE3">
      <w:pPr>
        <w:spacing w:after="0" w:line="240" w:lineRule="auto"/>
        <w:jc w:val="center"/>
        <w:rPr>
          <w:rFonts w:ascii="Times New Roman" w:hAnsi="Times New Roman"/>
          <w:sz w:val="28"/>
          <w:szCs w:val="28"/>
          <w:lang w:eastAsia="ru-RU"/>
        </w:rPr>
      </w:pPr>
      <w:r w:rsidRPr="002E525A">
        <w:rPr>
          <w:rFonts w:ascii="Times New Roman" w:hAnsi="Times New Roman"/>
          <w:sz w:val="28"/>
          <w:szCs w:val="28"/>
          <w:lang w:eastAsia="ru-RU"/>
        </w:rPr>
        <w:t>2.1. Ожидаемый ориентировочный уровень повышения численности населения</w:t>
      </w:r>
    </w:p>
    <w:p w:rsidR="008D5EE3" w:rsidRPr="006608D7" w:rsidRDefault="008D5EE3" w:rsidP="008D5EE3">
      <w:pPr>
        <w:spacing w:after="0" w:line="240" w:lineRule="auto"/>
        <w:jc w:val="center"/>
        <w:rPr>
          <w:rFonts w:ascii="Times New Roman" w:hAnsi="Times New Roman"/>
          <w:b/>
          <w:lang w:eastAsia="ru-RU"/>
        </w:rPr>
      </w:pPr>
    </w:p>
    <w:tbl>
      <w:tblPr>
        <w:tblW w:w="8257"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578"/>
        <w:gridCol w:w="709"/>
        <w:gridCol w:w="709"/>
        <w:gridCol w:w="709"/>
        <w:gridCol w:w="850"/>
        <w:gridCol w:w="851"/>
        <w:gridCol w:w="851"/>
      </w:tblGrid>
      <w:tr w:rsidR="008D5EE3" w:rsidRPr="006608D7" w:rsidTr="008D5EE3">
        <w:trPr>
          <w:trHeight w:val="215"/>
        </w:trPr>
        <w:tc>
          <w:tcPr>
            <w:tcW w:w="3578" w:type="dxa"/>
            <w:tcBorders>
              <w:bottom w:val="single" w:sz="4" w:space="0" w:color="auto"/>
            </w:tcBorders>
          </w:tcPr>
          <w:p w:rsidR="008D5EE3" w:rsidRPr="006608D7" w:rsidRDefault="008D5EE3"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Показатели</w:t>
            </w:r>
          </w:p>
        </w:tc>
        <w:tc>
          <w:tcPr>
            <w:tcW w:w="709" w:type="dxa"/>
            <w:tcBorders>
              <w:left w:val="single" w:sz="4" w:space="0" w:color="auto"/>
              <w:bottom w:val="single" w:sz="4" w:space="0" w:color="auto"/>
            </w:tcBorders>
          </w:tcPr>
          <w:p w:rsidR="008D5EE3" w:rsidRPr="006608D7" w:rsidRDefault="008D5EE3" w:rsidP="008D5EE3">
            <w:pPr>
              <w:spacing w:after="204" w:line="240" w:lineRule="auto"/>
              <w:jc w:val="center"/>
              <w:rPr>
                <w:rFonts w:ascii="Times New Roman" w:hAnsi="Times New Roman"/>
                <w:lang w:eastAsia="ru-RU"/>
              </w:rPr>
            </w:pPr>
            <w:r w:rsidRPr="006608D7">
              <w:rPr>
                <w:rFonts w:ascii="Times New Roman" w:hAnsi="Times New Roman"/>
                <w:lang w:eastAsia="ru-RU"/>
              </w:rPr>
              <w:t>20</w:t>
            </w:r>
            <w:r w:rsidR="000364E4" w:rsidRPr="006608D7">
              <w:rPr>
                <w:rFonts w:ascii="Times New Roman" w:hAnsi="Times New Roman"/>
                <w:lang w:eastAsia="ru-RU"/>
              </w:rPr>
              <w:t>2</w:t>
            </w:r>
            <w:r w:rsidR="001A1540" w:rsidRPr="006608D7">
              <w:rPr>
                <w:rFonts w:ascii="Times New Roman" w:hAnsi="Times New Roman"/>
                <w:lang w:eastAsia="ru-RU"/>
              </w:rPr>
              <w:t>4</w:t>
            </w:r>
          </w:p>
        </w:tc>
        <w:tc>
          <w:tcPr>
            <w:tcW w:w="709" w:type="dxa"/>
            <w:tcBorders>
              <w:top w:val="single" w:sz="4" w:space="0" w:color="auto"/>
              <w:bottom w:val="single" w:sz="4" w:space="0" w:color="auto"/>
            </w:tcBorders>
          </w:tcPr>
          <w:p w:rsidR="008D5EE3" w:rsidRPr="006608D7" w:rsidRDefault="000364E4" w:rsidP="008D5EE3">
            <w:pPr>
              <w:spacing w:after="204" w:line="240" w:lineRule="auto"/>
              <w:jc w:val="center"/>
              <w:rPr>
                <w:rFonts w:ascii="Times New Roman" w:hAnsi="Times New Roman"/>
                <w:lang w:eastAsia="ru-RU"/>
              </w:rPr>
            </w:pPr>
            <w:r w:rsidRPr="006608D7">
              <w:rPr>
                <w:rFonts w:ascii="Times New Roman" w:hAnsi="Times New Roman"/>
                <w:lang w:eastAsia="ru-RU"/>
              </w:rPr>
              <w:t>202</w:t>
            </w:r>
            <w:r w:rsidR="001A1540" w:rsidRPr="006608D7">
              <w:rPr>
                <w:rFonts w:ascii="Times New Roman" w:hAnsi="Times New Roman"/>
                <w:lang w:eastAsia="ru-RU"/>
              </w:rPr>
              <w:t>5</w:t>
            </w:r>
          </w:p>
        </w:tc>
        <w:tc>
          <w:tcPr>
            <w:tcW w:w="709" w:type="dxa"/>
            <w:tcBorders>
              <w:bottom w:val="single" w:sz="4" w:space="0" w:color="auto"/>
            </w:tcBorders>
          </w:tcPr>
          <w:p w:rsidR="008D5EE3" w:rsidRPr="006608D7" w:rsidRDefault="001A1540" w:rsidP="008D5EE3">
            <w:pPr>
              <w:spacing w:after="204" w:line="240" w:lineRule="auto"/>
              <w:jc w:val="center"/>
              <w:rPr>
                <w:rFonts w:ascii="Times New Roman" w:hAnsi="Times New Roman"/>
                <w:lang w:eastAsia="ru-RU"/>
              </w:rPr>
            </w:pPr>
            <w:r w:rsidRPr="006608D7">
              <w:rPr>
                <w:rFonts w:ascii="Times New Roman" w:hAnsi="Times New Roman"/>
                <w:lang w:eastAsia="ru-RU"/>
              </w:rPr>
              <w:t>2026</w:t>
            </w:r>
            <w:r w:rsidR="008D5EE3" w:rsidRPr="006608D7">
              <w:rPr>
                <w:rFonts w:ascii="Times New Roman" w:hAnsi="Times New Roman"/>
                <w:lang w:eastAsia="ru-RU"/>
              </w:rPr>
              <w:t xml:space="preserve"> </w:t>
            </w:r>
          </w:p>
        </w:tc>
        <w:tc>
          <w:tcPr>
            <w:tcW w:w="850" w:type="dxa"/>
            <w:tcBorders>
              <w:bottom w:val="single" w:sz="4" w:space="0" w:color="auto"/>
              <w:right w:val="single" w:sz="4" w:space="0" w:color="auto"/>
            </w:tcBorders>
          </w:tcPr>
          <w:p w:rsidR="008D5EE3" w:rsidRPr="006608D7" w:rsidRDefault="000364E4" w:rsidP="008D5EE3">
            <w:pPr>
              <w:spacing w:after="204" w:line="240" w:lineRule="auto"/>
              <w:jc w:val="center"/>
              <w:rPr>
                <w:rFonts w:ascii="Times New Roman" w:hAnsi="Times New Roman"/>
                <w:lang w:eastAsia="ru-RU"/>
              </w:rPr>
            </w:pPr>
            <w:r w:rsidRPr="006608D7">
              <w:rPr>
                <w:rFonts w:ascii="Times New Roman" w:hAnsi="Times New Roman"/>
                <w:lang w:eastAsia="ru-RU"/>
              </w:rPr>
              <w:t>202</w:t>
            </w:r>
            <w:r w:rsidR="001A1540" w:rsidRPr="006608D7">
              <w:rPr>
                <w:rFonts w:ascii="Times New Roman" w:hAnsi="Times New Roman"/>
                <w:lang w:eastAsia="ru-RU"/>
              </w:rPr>
              <w:t>7</w:t>
            </w:r>
          </w:p>
        </w:tc>
        <w:tc>
          <w:tcPr>
            <w:tcW w:w="851" w:type="dxa"/>
            <w:tcBorders>
              <w:left w:val="single" w:sz="4" w:space="0" w:color="auto"/>
              <w:bottom w:val="single" w:sz="4" w:space="0" w:color="auto"/>
              <w:right w:val="single" w:sz="4" w:space="0" w:color="auto"/>
            </w:tcBorders>
          </w:tcPr>
          <w:p w:rsidR="008D5EE3" w:rsidRPr="006608D7" w:rsidRDefault="000364E4" w:rsidP="008D5EE3">
            <w:pPr>
              <w:spacing w:after="204" w:line="240" w:lineRule="auto"/>
              <w:jc w:val="center"/>
              <w:rPr>
                <w:rFonts w:ascii="Times New Roman" w:hAnsi="Times New Roman"/>
                <w:lang w:eastAsia="ru-RU"/>
              </w:rPr>
            </w:pPr>
            <w:r w:rsidRPr="006608D7">
              <w:rPr>
                <w:rFonts w:ascii="Times New Roman" w:hAnsi="Times New Roman"/>
                <w:lang w:eastAsia="ru-RU"/>
              </w:rPr>
              <w:t>202</w:t>
            </w:r>
            <w:r w:rsidR="001A1540" w:rsidRPr="006608D7">
              <w:rPr>
                <w:rFonts w:ascii="Times New Roman" w:hAnsi="Times New Roman"/>
                <w:lang w:eastAsia="ru-RU"/>
              </w:rPr>
              <w:t>8</w:t>
            </w:r>
          </w:p>
        </w:tc>
        <w:tc>
          <w:tcPr>
            <w:tcW w:w="851" w:type="dxa"/>
            <w:tcBorders>
              <w:bottom w:val="single" w:sz="4" w:space="0" w:color="auto"/>
            </w:tcBorders>
          </w:tcPr>
          <w:p w:rsidR="008D5EE3" w:rsidRPr="006608D7" w:rsidRDefault="008D5EE3" w:rsidP="008D5EE3">
            <w:pPr>
              <w:spacing w:after="204" w:line="240" w:lineRule="auto"/>
              <w:jc w:val="center"/>
              <w:rPr>
                <w:rFonts w:ascii="Times New Roman" w:hAnsi="Times New Roman"/>
                <w:lang w:eastAsia="ru-RU"/>
              </w:rPr>
            </w:pPr>
            <w:r w:rsidRPr="006608D7">
              <w:rPr>
                <w:rFonts w:ascii="Times New Roman" w:hAnsi="Times New Roman"/>
                <w:lang w:eastAsia="ru-RU"/>
              </w:rPr>
              <w:t>2032</w:t>
            </w:r>
          </w:p>
        </w:tc>
      </w:tr>
      <w:tr w:rsidR="008D5EE3" w:rsidRPr="006608D7" w:rsidTr="008D5EE3">
        <w:tc>
          <w:tcPr>
            <w:tcW w:w="3578" w:type="dxa"/>
          </w:tcPr>
          <w:p w:rsidR="008D5EE3" w:rsidRPr="006608D7" w:rsidRDefault="008D5EE3" w:rsidP="008D5EE3">
            <w:pPr>
              <w:spacing w:after="204" w:line="240" w:lineRule="auto"/>
              <w:jc w:val="center"/>
              <w:rPr>
                <w:rFonts w:ascii="Times New Roman" w:hAnsi="Times New Roman"/>
                <w:color w:val="000000"/>
                <w:lang w:eastAsia="ru-RU"/>
              </w:rPr>
            </w:pPr>
            <w:r w:rsidRPr="006608D7">
              <w:rPr>
                <w:rFonts w:ascii="Times New Roman" w:hAnsi="Times New Roman"/>
                <w:color w:val="000000"/>
                <w:lang w:eastAsia="ru-RU"/>
              </w:rPr>
              <w:t>Численность населения, человек</w:t>
            </w:r>
          </w:p>
        </w:tc>
        <w:tc>
          <w:tcPr>
            <w:tcW w:w="709" w:type="dxa"/>
            <w:tcBorders>
              <w:left w:val="single" w:sz="4" w:space="0" w:color="auto"/>
            </w:tcBorders>
          </w:tcPr>
          <w:p w:rsidR="008D5EE3" w:rsidRPr="006608D7" w:rsidRDefault="008D5EE3" w:rsidP="008D5EE3">
            <w:pPr>
              <w:spacing w:after="204" w:line="240" w:lineRule="auto"/>
              <w:jc w:val="center"/>
              <w:rPr>
                <w:rFonts w:ascii="Times New Roman" w:hAnsi="Times New Roman"/>
                <w:lang w:eastAsia="ru-RU"/>
              </w:rPr>
            </w:pPr>
            <w:r w:rsidRPr="006608D7">
              <w:rPr>
                <w:rFonts w:ascii="Times New Roman" w:hAnsi="Times New Roman"/>
                <w:lang w:eastAsia="ru-RU"/>
              </w:rPr>
              <w:t>5</w:t>
            </w:r>
            <w:r w:rsidR="000364E4" w:rsidRPr="006608D7">
              <w:rPr>
                <w:rFonts w:ascii="Times New Roman" w:hAnsi="Times New Roman"/>
                <w:lang w:eastAsia="ru-RU"/>
              </w:rPr>
              <w:t>10</w:t>
            </w:r>
          </w:p>
        </w:tc>
        <w:tc>
          <w:tcPr>
            <w:tcW w:w="709" w:type="dxa"/>
          </w:tcPr>
          <w:p w:rsidR="008D5EE3" w:rsidRPr="006608D7" w:rsidRDefault="008D5EE3" w:rsidP="008D5EE3">
            <w:pPr>
              <w:spacing w:after="204" w:line="240" w:lineRule="auto"/>
              <w:jc w:val="center"/>
              <w:rPr>
                <w:rFonts w:ascii="Times New Roman" w:hAnsi="Times New Roman"/>
                <w:lang w:eastAsia="ru-RU"/>
              </w:rPr>
            </w:pPr>
            <w:r w:rsidRPr="006608D7">
              <w:rPr>
                <w:rFonts w:ascii="Times New Roman" w:hAnsi="Times New Roman"/>
                <w:lang w:eastAsia="ru-RU"/>
              </w:rPr>
              <w:t>5</w:t>
            </w:r>
            <w:r w:rsidR="000364E4" w:rsidRPr="006608D7">
              <w:rPr>
                <w:rFonts w:ascii="Times New Roman" w:hAnsi="Times New Roman"/>
                <w:lang w:eastAsia="ru-RU"/>
              </w:rPr>
              <w:t>17</w:t>
            </w:r>
          </w:p>
        </w:tc>
        <w:tc>
          <w:tcPr>
            <w:tcW w:w="709" w:type="dxa"/>
          </w:tcPr>
          <w:p w:rsidR="008D5EE3" w:rsidRPr="006608D7" w:rsidRDefault="008D5EE3" w:rsidP="008D5EE3">
            <w:pPr>
              <w:spacing w:after="204" w:line="240" w:lineRule="auto"/>
              <w:jc w:val="center"/>
              <w:rPr>
                <w:rFonts w:ascii="Times New Roman" w:hAnsi="Times New Roman"/>
                <w:lang w:eastAsia="ru-RU"/>
              </w:rPr>
            </w:pPr>
            <w:r w:rsidRPr="006608D7">
              <w:rPr>
                <w:rFonts w:ascii="Times New Roman" w:hAnsi="Times New Roman"/>
                <w:lang w:eastAsia="ru-RU"/>
              </w:rPr>
              <w:t>5</w:t>
            </w:r>
            <w:r w:rsidR="000364E4" w:rsidRPr="006608D7">
              <w:rPr>
                <w:rFonts w:ascii="Times New Roman" w:hAnsi="Times New Roman"/>
                <w:lang w:eastAsia="ru-RU"/>
              </w:rPr>
              <w:t>17</w:t>
            </w:r>
          </w:p>
        </w:tc>
        <w:tc>
          <w:tcPr>
            <w:tcW w:w="850" w:type="dxa"/>
            <w:tcBorders>
              <w:right w:val="single" w:sz="4" w:space="0" w:color="auto"/>
            </w:tcBorders>
          </w:tcPr>
          <w:p w:rsidR="008D5EE3" w:rsidRPr="006608D7" w:rsidRDefault="008D5EE3" w:rsidP="008D5EE3">
            <w:pPr>
              <w:spacing w:after="204" w:line="240" w:lineRule="auto"/>
              <w:jc w:val="center"/>
              <w:rPr>
                <w:rFonts w:ascii="Times New Roman" w:hAnsi="Times New Roman"/>
                <w:lang w:eastAsia="ru-RU"/>
              </w:rPr>
            </w:pPr>
            <w:r w:rsidRPr="006608D7">
              <w:rPr>
                <w:rFonts w:ascii="Times New Roman" w:hAnsi="Times New Roman"/>
                <w:lang w:eastAsia="ru-RU"/>
              </w:rPr>
              <w:t>5</w:t>
            </w:r>
            <w:r w:rsidR="000364E4" w:rsidRPr="006608D7">
              <w:rPr>
                <w:rFonts w:ascii="Times New Roman" w:hAnsi="Times New Roman"/>
                <w:lang w:eastAsia="ru-RU"/>
              </w:rPr>
              <w:t>17</w:t>
            </w:r>
          </w:p>
        </w:tc>
        <w:tc>
          <w:tcPr>
            <w:tcW w:w="851" w:type="dxa"/>
            <w:tcBorders>
              <w:left w:val="single" w:sz="4" w:space="0" w:color="auto"/>
              <w:right w:val="single" w:sz="4" w:space="0" w:color="auto"/>
            </w:tcBorders>
          </w:tcPr>
          <w:p w:rsidR="008D5EE3" w:rsidRPr="006608D7" w:rsidRDefault="008D5EE3" w:rsidP="008D5EE3">
            <w:pPr>
              <w:spacing w:after="204" w:line="240" w:lineRule="auto"/>
              <w:jc w:val="center"/>
              <w:rPr>
                <w:rFonts w:ascii="Times New Roman" w:hAnsi="Times New Roman"/>
                <w:lang w:eastAsia="ru-RU"/>
              </w:rPr>
            </w:pPr>
            <w:r w:rsidRPr="006608D7">
              <w:rPr>
                <w:rFonts w:ascii="Times New Roman" w:hAnsi="Times New Roman"/>
                <w:lang w:eastAsia="ru-RU"/>
              </w:rPr>
              <w:t>5</w:t>
            </w:r>
            <w:r w:rsidR="000364E4" w:rsidRPr="006608D7">
              <w:rPr>
                <w:rFonts w:ascii="Times New Roman" w:hAnsi="Times New Roman"/>
                <w:lang w:eastAsia="ru-RU"/>
              </w:rPr>
              <w:t>17</w:t>
            </w:r>
          </w:p>
        </w:tc>
        <w:tc>
          <w:tcPr>
            <w:tcW w:w="851" w:type="dxa"/>
            <w:tcBorders>
              <w:right w:val="single" w:sz="4" w:space="0" w:color="auto"/>
            </w:tcBorders>
          </w:tcPr>
          <w:p w:rsidR="008D5EE3" w:rsidRPr="006608D7" w:rsidRDefault="008D5EE3" w:rsidP="008D5EE3">
            <w:pPr>
              <w:spacing w:after="204" w:line="240" w:lineRule="auto"/>
              <w:jc w:val="center"/>
              <w:rPr>
                <w:rFonts w:ascii="Times New Roman" w:hAnsi="Times New Roman"/>
                <w:lang w:eastAsia="ru-RU"/>
              </w:rPr>
            </w:pPr>
            <w:r w:rsidRPr="006608D7">
              <w:rPr>
                <w:rFonts w:ascii="Times New Roman" w:hAnsi="Times New Roman"/>
                <w:lang w:eastAsia="ru-RU"/>
              </w:rPr>
              <w:t>5</w:t>
            </w:r>
            <w:r w:rsidR="000364E4" w:rsidRPr="006608D7">
              <w:rPr>
                <w:rFonts w:ascii="Times New Roman" w:hAnsi="Times New Roman"/>
                <w:lang w:eastAsia="ru-RU"/>
              </w:rPr>
              <w:t>17</w:t>
            </w:r>
          </w:p>
        </w:tc>
      </w:tr>
    </w:tbl>
    <w:p w:rsidR="008D5EE3" w:rsidRPr="006608D7" w:rsidRDefault="008D5EE3" w:rsidP="008D5EE3">
      <w:pPr>
        <w:spacing w:after="0" w:line="240" w:lineRule="auto"/>
        <w:rPr>
          <w:rFonts w:ascii="Times New Roman" w:hAnsi="Times New Roman"/>
          <w:lang w:eastAsia="ru-RU"/>
        </w:rPr>
      </w:pPr>
    </w:p>
    <w:p w:rsidR="008D5EE3" w:rsidRPr="002E525A" w:rsidRDefault="008D5EE3" w:rsidP="008D5EE3">
      <w:pPr>
        <w:spacing w:after="0" w:line="240" w:lineRule="auto"/>
        <w:rPr>
          <w:rFonts w:ascii="Times New Roman" w:hAnsi="Times New Roman"/>
          <w:sz w:val="24"/>
          <w:szCs w:val="24"/>
          <w:lang w:eastAsia="ru-RU"/>
        </w:rPr>
      </w:pPr>
      <w:r w:rsidRPr="006608D7">
        <w:rPr>
          <w:rFonts w:ascii="Times New Roman" w:hAnsi="Times New Roman"/>
          <w:lang w:eastAsia="ru-RU"/>
        </w:rPr>
        <w:t xml:space="preserve">         </w:t>
      </w:r>
      <w:r w:rsidRPr="002E525A">
        <w:rPr>
          <w:rFonts w:ascii="Times New Roman" w:hAnsi="Times New Roman"/>
          <w:sz w:val="24"/>
          <w:szCs w:val="24"/>
          <w:lang w:eastAsia="ru-RU"/>
        </w:rPr>
        <w:t>Рост рождаемости, сокращение оттока населения, расширение мест приложения труда, благоустройство муниципального образования, развитие социальной инфраструктуры будут способствовать увеличению численности населения, изменению возрастной структуры. Ожидается увеличение доли населения младше трудоспособного возраста, снижение доли населения старше трудоспособного возраста.</w:t>
      </w:r>
    </w:p>
    <w:p w:rsidR="008D5EE3" w:rsidRPr="006608D7" w:rsidRDefault="008D5EE3" w:rsidP="008D5EE3">
      <w:pPr>
        <w:spacing w:after="0" w:line="240" w:lineRule="auto"/>
        <w:rPr>
          <w:rFonts w:ascii="Times New Roman" w:hAnsi="Times New Roman"/>
          <w:lang w:eastAsia="ru-RU"/>
        </w:rPr>
      </w:pPr>
      <w:r w:rsidRPr="006608D7">
        <w:rPr>
          <w:rFonts w:ascii="Times New Roman" w:hAnsi="Times New Roman"/>
          <w:lang w:eastAsia="ru-RU"/>
        </w:rPr>
        <w:t xml:space="preserve"> </w:t>
      </w:r>
    </w:p>
    <w:p w:rsidR="008D5EE3" w:rsidRDefault="008D5EE3" w:rsidP="008D5EE3">
      <w:pPr>
        <w:spacing w:after="0" w:line="240" w:lineRule="auto"/>
        <w:jc w:val="center"/>
        <w:rPr>
          <w:rFonts w:ascii="Times New Roman" w:hAnsi="Times New Roman"/>
          <w:sz w:val="28"/>
          <w:szCs w:val="28"/>
          <w:lang w:eastAsia="ru-RU"/>
        </w:rPr>
      </w:pPr>
      <w:r w:rsidRPr="002E525A">
        <w:rPr>
          <w:rFonts w:ascii="Times New Roman" w:hAnsi="Times New Roman"/>
          <w:sz w:val="28"/>
          <w:szCs w:val="28"/>
          <w:lang w:eastAsia="ru-RU"/>
        </w:rPr>
        <w:t>2.2. План прогнозируемой застройки</w:t>
      </w:r>
    </w:p>
    <w:p w:rsidR="002E525A" w:rsidRPr="002E525A" w:rsidRDefault="002E525A" w:rsidP="008D5EE3">
      <w:pPr>
        <w:spacing w:after="0" w:line="240" w:lineRule="auto"/>
        <w:jc w:val="center"/>
        <w:rPr>
          <w:rFonts w:ascii="Times New Roman" w:hAnsi="Times New Roman"/>
          <w:sz w:val="28"/>
          <w:szCs w:val="28"/>
          <w:lang w:eastAsia="ru-RU"/>
        </w:rPr>
      </w:pPr>
    </w:p>
    <w:p w:rsidR="008D5EE3" w:rsidRPr="002E525A" w:rsidRDefault="008D5EE3" w:rsidP="008D5EE3">
      <w:pPr>
        <w:spacing w:after="0" w:line="240" w:lineRule="auto"/>
        <w:rPr>
          <w:rFonts w:ascii="Times New Roman" w:hAnsi="Times New Roman"/>
          <w:sz w:val="24"/>
          <w:szCs w:val="24"/>
          <w:lang w:eastAsia="ru-RU"/>
        </w:rPr>
      </w:pPr>
      <w:r w:rsidRPr="002E525A">
        <w:rPr>
          <w:rFonts w:ascii="Times New Roman" w:hAnsi="Times New Roman"/>
          <w:sz w:val="24"/>
          <w:szCs w:val="24"/>
          <w:lang w:eastAsia="ru-RU"/>
        </w:rPr>
        <w:t xml:space="preserve">Жилищное строительство в поселении предполагается осуществлять в соответствии с необходимостью жилья для населения. Жилая застройка </w:t>
      </w:r>
      <w:proofErr w:type="gramStart"/>
      <w:r w:rsidRPr="002E525A">
        <w:rPr>
          <w:rFonts w:ascii="Times New Roman" w:hAnsi="Times New Roman"/>
          <w:sz w:val="24"/>
          <w:szCs w:val="24"/>
          <w:lang w:eastAsia="ru-RU"/>
        </w:rPr>
        <w:t>–э</w:t>
      </w:r>
      <w:proofErr w:type="gramEnd"/>
      <w:r w:rsidRPr="002E525A">
        <w:rPr>
          <w:rFonts w:ascii="Times New Roman" w:hAnsi="Times New Roman"/>
          <w:sz w:val="24"/>
          <w:szCs w:val="24"/>
          <w:lang w:eastAsia="ru-RU"/>
        </w:rPr>
        <w:t>то зона застройки индивидуальными 1- этажными  жилыми домами с участками до 30 соток. Каждый дом  имеет приусадебный участок и место для постройки помещений для скота, гаража, размещение сада огорода.</w:t>
      </w:r>
    </w:p>
    <w:p w:rsidR="008D5EE3" w:rsidRPr="002E525A" w:rsidRDefault="008D5EE3" w:rsidP="008D5EE3">
      <w:pPr>
        <w:spacing w:after="0" w:line="240" w:lineRule="auto"/>
        <w:jc w:val="center"/>
        <w:rPr>
          <w:rFonts w:ascii="Times New Roman" w:hAnsi="Times New Roman"/>
          <w:b/>
          <w:sz w:val="24"/>
          <w:szCs w:val="24"/>
          <w:lang w:eastAsia="ru-RU"/>
        </w:rPr>
      </w:pPr>
    </w:p>
    <w:p w:rsidR="002E525A" w:rsidRPr="002E525A" w:rsidRDefault="008D5EE3" w:rsidP="008D5EE3">
      <w:pPr>
        <w:spacing w:after="0" w:line="240" w:lineRule="auto"/>
        <w:rPr>
          <w:rFonts w:ascii="Times New Roman" w:hAnsi="Times New Roman"/>
          <w:sz w:val="24"/>
          <w:szCs w:val="24"/>
          <w:lang w:eastAsia="ru-RU"/>
        </w:rPr>
      </w:pPr>
      <w:r w:rsidRPr="002E525A">
        <w:rPr>
          <w:rFonts w:ascii="Times New Roman" w:hAnsi="Times New Roman"/>
          <w:sz w:val="24"/>
          <w:szCs w:val="24"/>
          <w:lang w:eastAsia="ru-RU"/>
        </w:rPr>
        <w:t xml:space="preserve">  Зоны общественн</w:t>
      </w:r>
      <w:proofErr w:type="gramStart"/>
      <w:r w:rsidRPr="002E525A">
        <w:rPr>
          <w:rFonts w:ascii="Times New Roman" w:hAnsi="Times New Roman"/>
          <w:sz w:val="24"/>
          <w:szCs w:val="24"/>
          <w:lang w:eastAsia="ru-RU"/>
        </w:rPr>
        <w:t>о-</w:t>
      </w:r>
      <w:proofErr w:type="gramEnd"/>
      <w:r w:rsidRPr="002E525A">
        <w:rPr>
          <w:rFonts w:ascii="Times New Roman" w:hAnsi="Times New Roman"/>
          <w:sz w:val="24"/>
          <w:szCs w:val="24"/>
          <w:lang w:eastAsia="ru-RU"/>
        </w:rPr>
        <w:t xml:space="preserve"> долевого назначения, предназначены для замещения объектов здравоохранения, культуры, торговли, общественного питания,  социального  и коммунально-бытового обслуживания, образования, административных учреждений. Культовых зданий. Объектов делового, финансового назначения и иных объектов, связанных с обеспечением  жизнедеятельности граждан. </w:t>
      </w:r>
    </w:p>
    <w:p w:rsidR="008D5EE3" w:rsidRPr="006608D7" w:rsidRDefault="008D5EE3" w:rsidP="008D5EE3">
      <w:pPr>
        <w:spacing w:after="0" w:line="240" w:lineRule="auto"/>
        <w:rPr>
          <w:rFonts w:ascii="Times New Roman" w:hAnsi="Times New Roman"/>
          <w:lang w:eastAsia="ru-RU"/>
        </w:rPr>
      </w:pPr>
      <w:r w:rsidRPr="006608D7">
        <w:rPr>
          <w:rFonts w:ascii="Times New Roman" w:hAnsi="Times New Roman"/>
          <w:lang w:eastAsia="ru-RU"/>
        </w:rPr>
        <w:t xml:space="preserve">  </w:t>
      </w:r>
    </w:p>
    <w:p w:rsidR="008D5EE3" w:rsidRDefault="002E525A" w:rsidP="002E525A">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2.3. Инженерная инфраструктура</w:t>
      </w:r>
    </w:p>
    <w:p w:rsidR="002E525A" w:rsidRPr="002E525A" w:rsidRDefault="002E525A" w:rsidP="002E525A">
      <w:pPr>
        <w:spacing w:after="0" w:line="240" w:lineRule="auto"/>
        <w:jc w:val="center"/>
        <w:rPr>
          <w:rFonts w:ascii="Times New Roman" w:hAnsi="Times New Roman"/>
          <w:color w:val="000000"/>
          <w:sz w:val="28"/>
          <w:szCs w:val="28"/>
          <w:lang w:eastAsia="ru-RU"/>
        </w:rPr>
      </w:pPr>
    </w:p>
    <w:p w:rsidR="008D5EE3" w:rsidRPr="002E525A" w:rsidRDefault="008D5EE3" w:rsidP="002E525A">
      <w:pPr>
        <w:spacing w:after="255" w:line="255" w:lineRule="atLeast"/>
        <w:jc w:val="center"/>
        <w:rPr>
          <w:rFonts w:ascii="Times New Roman" w:hAnsi="Times New Roman"/>
          <w:color w:val="000000"/>
          <w:sz w:val="28"/>
          <w:szCs w:val="28"/>
          <w:lang w:eastAsia="ru-RU"/>
        </w:rPr>
      </w:pPr>
      <w:r w:rsidRPr="002E525A">
        <w:rPr>
          <w:rFonts w:ascii="Times New Roman" w:hAnsi="Times New Roman"/>
          <w:color w:val="000000"/>
          <w:sz w:val="28"/>
          <w:szCs w:val="28"/>
          <w:lang w:eastAsia="ru-RU"/>
        </w:rPr>
        <w:t xml:space="preserve">2.3.1.  </w:t>
      </w:r>
      <w:r w:rsidR="002E525A">
        <w:rPr>
          <w:rFonts w:ascii="Times New Roman" w:hAnsi="Times New Roman"/>
          <w:color w:val="000000"/>
          <w:sz w:val="28"/>
          <w:szCs w:val="28"/>
          <w:lang w:eastAsia="ru-RU"/>
        </w:rPr>
        <w:t>Энергосбережение</w:t>
      </w:r>
    </w:p>
    <w:p w:rsidR="008D5EE3" w:rsidRPr="002E525A" w:rsidRDefault="008D5EE3" w:rsidP="008D5EE3">
      <w:pPr>
        <w:spacing w:after="255" w:line="255" w:lineRule="atLeast"/>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Электроснабжение</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Электрические нагрузки жилищно-коммунального сектора определены по срокам проектирования на основе численности населения и нормативов для определения расчетных электрических нагрузок согласно СаНиП 2.07.01-93.</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Согласно </w:t>
      </w:r>
      <w:proofErr w:type="spellStart"/>
      <w:r w:rsidRPr="002E525A">
        <w:rPr>
          <w:rFonts w:ascii="Times New Roman" w:hAnsi="Times New Roman"/>
          <w:color w:val="000000"/>
          <w:sz w:val="24"/>
          <w:szCs w:val="24"/>
          <w:lang w:eastAsia="ru-RU"/>
        </w:rPr>
        <w:t>Са</w:t>
      </w:r>
      <w:r w:rsidR="00A019D0" w:rsidRPr="002E525A">
        <w:rPr>
          <w:rFonts w:ascii="Times New Roman" w:hAnsi="Times New Roman"/>
          <w:color w:val="000000"/>
          <w:sz w:val="24"/>
          <w:szCs w:val="24"/>
          <w:lang w:eastAsia="ru-RU"/>
        </w:rPr>
        <w:t>Н</w:t>
      </w:r>
      <w:r w:rsidRPr="002E525A">
        <w:rPr>
          <w:rFonts w:ascii="Times New Roman" w:hAnsi="Times New Roman"/>
          <w:color w:val="000000"/>
          <w:sz w:val="24"/>
          <w:szCs w:val="24"/>
          <w:lang w:eastAsia="ru-RU"/>
        </w:rPr>
        <w:t>иП</w:t>
      </w:r>
      <w:proofErr w:type="spellEnd"/>
      <w:r w:rsidRPr="002E525A">
        <w:rPr>
          <w:rFonts w:ascii="Times New Roman" w:hAnsi="Times New Roman"/>
          <w:color w:val="000000"/>
          <w:sz w:val="24"/>
          <w:szCs w:val="24"/>
          <w:lang w:eastAsia="ru-RU"/>
        </w:rPr>
        <w:t xml:space="preserve"> укрупненные показатели удельной расчетной коммунально-бытовой нагрузки приняты:</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  на расчетный срок 24157 </w:t>
      </w:r>
      <w:r w:rsidR="00A019D0" w:rsidRPr="002E525A">
        <w:rPr>
          <w:rFonts w:ascii="Times New Roman" w:hAnsi="Times New Roman"/>
          <w:color w:val="000000"/>
          <w:sz w:val="24"/>
          <w:szCs w:val="24"/>
          <w:lang w:eastAsia="ru-RU"/>
        </w:rPr>
        <w:t>кВт</w:t>
      </w:r>
      <w:r w:rsidRPr="002E525A">
        <w:rPr>
          <w:rFonts w:ascii="Times New Roman" w:hAnsi="Times New Roman"/>
          <w:color w:val="000000"/>
          <w:sz w:val="24"/>
          <w:szCs w:val="24"/>
          <w:lang w:eastAsia="ru-RU"/>
        </w:rPr>
        <w:t>/чел. в год, годовое число часов использования максимума электрической нагрузки.</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Нормы электроснабжения жилищно-коммунального сектора указывают расход электроэнергии на жилые и общественные здания, предприятия коммунально-бытового обслуживания, наружное освещение, системы водоснабжения,</w:t>
      </w:r>
      <w:r w:rsidR="00D8655B" w:rsidRPr="002E525A">
        <w:rPr>
          <w:rFonts w:ascii="Times New Roman" w:hAnsi="Times New Roman"/>
          <w:color w:val="000000"/>
          <w:sz w:val="24"/>
          <w:szCs w:val="24"/>
          <w:lang w:eastAsia="ru-RU"/>
        </w:rPr>
        <w:t xml:space="preserve"> водоотведения и </w:t>
      </w:r>
      <w:proofErr w:type="gramStart"/>
      <w:r w:rsidR="00D8655B" w:rsidRPr="002E525A">
        <w:rPr>
          <w:rFonts w:ascii="Times New Roman" w:hAnsi="Times New Roman"/>
          <w:color w:val="000000"/>
          <w:sz w:val="24"/>
          <w:szCs w:val="24"/>
          <w:lang w:eastAsia="ru-RU"/>
        </w:rPr>
        <w:t>теплоснабжения</w:t>
      </w:r>
      <w:proofErr w:type="gramEnd"/>
      <w:r w:rsidR="00D8655B" w:rsidRPr="002E525A">
        <w:rPr>
          <w:rFonts w:ascii="Times New Roman" w:hAnsi="Times New Roman"/>
          <w:color w:val="000000"/>
          <w:sz w:val="24"/>
          <w:szCs w:val="24"/>
          <w:lang w:eastAsia="ru-RU"/>
        </w:rPr>
        <w:t xml:space="preserve"> в том, числе котельных социально значимых объектов:</w:t>
      </w:r>
      <w:r w:rsidR="00D8655B" w:rsidRPr="002E525A">
        <w:rPr>
          <w:rFonts w:ascii="Times New Roman" w:hAnsi="Times New Roman"/>
          <w:sz w:val="24"/>
          <w:szCs w:val="24"/>
          <w:lang w:eastAsia="ru-RU"/>
        </w:rPr>
        <w:t xml:space="preserve"> МКОУ </w:t>
      </w:r>
      <w:proofErr w:type="spellStart"/>
      <w:r w:rsidR="00D8655B" w:rsidRPr="002E525A">
        <w:rPr>
          <w:rFonts w:ascii="Times New Roman" w:hAnsi="Times New Roman"/>
          <w:sz w:val="24"/>
          <w:szCs w:val="24"/>
          <w:lang w:eastAsia="ru-RU"/>
        </w:rPr>
        <w:t>Аносовская</w:t>
      </w:r>
      <w:proofErr w:type="spellEnd"/>
      <w:r w:rsidR="00D8655B" w:rsidRPr="002E525A">
        <w:rPr>
          <w:rFonts w:ascii="Times New Roman" w:hAnsi="Times New Roman"/>
          <w:sz w:val="24"/>
          <w:szCs w:val="24"/>
          <w:lang w:eastAsia="ru-RU"/>
        </w:rPr>
        <w:t xml:space="preserve"> СОШ, интернат, </w:t>
      </w:r>
      <w:proofErr w:type="spellStart"/>
      <w:r w:rsidR="00D8655B" w:rsidRPr="002E525A">
        <w:rPr>
          <w:rFonts w:ascii="Times New Roman" w:hAnsi="Times New Roman"/>
          <w:sz w:val="24"/>
          <w:szCs w:val="24"/>
          <w:lang w:eastAsia="ru-RU"/>
        </w:rPr>
        <w:t>Аносовский</w:t>
      </w:r>
      <w:proofErr w:type="spellEnd"/>
      <w:r w:rsidR="00D8655B" w:rsidRPr="002E525A">
        <w:rPr>
          <w:rFonts w:ascii="Times New Roman" w:hAnsi="Times New Roman"/>
          <w:sz w:val="24"/>
          <w:szCs w:val="24"/>
          <w:lang w:eastAsia="ru-RU"/>
        </w:rPr>
        <w:t xml:space="preserve"> ФАП, МКУК КДЦ Аносовского МО.</w:t>
      </w:r>
    </w:p>
    <w:p w:rsidR="008D5EE3" w:rsidRPr="002E525A" w:rsidRDefault="008D5EE3" w:rsidP="008D5EE3">
      <w:pPr>
        <w:spacing w:after="0" w:line="240" w:lineRule="auto"/>
        <w:rPr>
          <w:rFonts w:ascii="Times New Roman" w:hAnsi="Times New Roman"/>
          <w:color w:val="000000"/>
          <w:sz w:val="24"/>
          <w:szCs w:val="24"/>
          <w:lang w:eastAsia="ru-RU"/>
        </w:rPr>
      </w:pPr>
    </w:p>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Планируемые электрические нагрузки жилищно-коммунального сектора</w:t>
      </w:r>
    </w:p>
    <w:p w:rsidR="008D5EE3" w:rsidRPr="002E525A" w:rsidRDefault="008D5EE3" w:rsidP="008D5EE3">
      <w:pPr>
        <w:spacing w:after="0" w:line="240" w:lineRule="auto"/>
        <w:jc w:val="center"/>
        <w:rPr>
          <w:rFonts w:ascii="Times New Roman" w:hAnsi="Times New Roman"/>
          <w:color w:val="000000"/>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1531"/>
        <w:gridCol w:w="1556"/>
        <w:gridCol w:w="1553"/>
        <w:gridCol w:w="1839"/>
        <w:gridCol w:w="1697"/>
        <w:gridCol w:w="1237"/>
      </w:tblGrid>
      <w:tr w:rsidR="008D5EE3" w:rsidRPr="002E525A" w:rsidTr="008D5EE3">
        <w:trPr>
          <w:trHeight w:val="160"/>
        </w:trPr>
        <w:tc>
          <w:tcPr>
            <w:tcW w:w="474" w:type="dxa"/>
            <w:vMerge w:val="restart"/>
          </w:tcPr>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w:t>
            </w:r>
          </w:p>
          <w:p w:rsidR="008D5EE3" w:rsidRPr="002E525A" w:rsidRDefault="008D5EE3" w:rsidP="008D5EE3">
            <w:pPr>
              <w:spacing w:after="0" w:line="240" w:lineRule="auto"/>
              <w:jc w:val="center"/>
              <w:rPr>
                <w:rFonts w:ascii="Times New Roman" w:hAnsi="Times New Roman"/>
                <w:color w:val="000000"/>
                <w:sz w:val="24"/>
                <w:szCs w:val="24"/>
                <w:lang w:eastAsia="ru-RU"/>
              </w:rPr>
            </w:pPr>
            <w:proofErr w:type="spellStart"/>
            <w:r w:rsidRPr="002E525A">
              <w:rPr>
                <w:rFonts w:ascii="Times New Roman" w:hAnsi="Times New Roman"/>
                <w:color w:val="000000"/>
                <w:sz w:val="24"/>
                <w:szCs w:val="24"/>
                <w:lang w:eastAsia="ru-RU"/>
              </w:rPr>
              <w:t>пп</w:t>
            </w:r>
            <w:proofErr w:type="spellEnd"/>
          </w:p>
        </w:tc>
        <w:tc>
          <w:tcPr>
            <w:tcW w:w="4630" w:type="dxa"/>
            <w:gridSpan w:val="3"/>
          </w:tcPr>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1 очередь</w:t>
            </w:r>
          </w:p>
        </w:tc>
        <w:tc>
          <w:tcPr>
            <w:tcW w:w="4783" w:type="dxa"/>
            <w:gridSpan w:val="3"/>
          </w:tcPr>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Расчетный срок</w:t>
            </w:r>
          </w:p>
        </w:tc>
      </w:tr>
      <w:tr w:rsidR="008D5EE3" w:rsidRPr="002E525A" w:rsidTr="008D5EE3">
        <w:trPr>
          <w:trHeight w:val="107"/>
        </w:trPr>
        <w:tc>
          <w:tcPr>
            <w:tcW w:w="474" w:type="dxa"/>
            <w:vMerge/>
          </w:tcPr>
          <w:p w:rsidR="008D5EE3" w:rsidRPr="002E525A" w:rsidRDefault="008D5EE3" w:rsidP="008D5EE3">
            <w:pPr>
              <w:spacing w:after="0" w:line="240" w:lineRule="auto"/>
              <w:jc w:val="center"/>
              <w:rPr>
                <w:rFonts w:ascii="Times New Roman" w:hAnsi="Times New Roman"/>
                <w:color w:val="000000"/>
                <w:sz w:val="24"/>
                <w:szCs w:val="24"/>
                <w:lang w:eastAsia="ru-RU"/>
              </w:rPr>
            </w:pPr>
          </w:p>
        </w:tc>
        <w:tc>
          <w:tcPr>
            <w:tcW w:w="1512" w:type="dxa"/>
          </w:tcPr>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Численность</w:t>
            </w:r>
          </w:p>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населения, </w:t>
            </w:r>
            <w:r w:rsidRPr="002E525A">
              <w:rPr>
                <w:rFonts w:ascii="Times New Roman" w:hAnsi="Times New Roman"/>
                <w:color w:val="000000"/>
                <w:sz w:val="24"/>
                <w:szCs w:val="24"/>
                <w:lang w:eastAsia="ru-RU"/>
              </w:rPr>
              <w:lastRenderedPageBreak/>
              <w:t>чел</w:t>
            </w:r>
          </w:p>
        </w:tc>
        <w:tc>
          <w:tcPr>
            <w:tcW w:w="1559" w:type="dxa"/>
          </w:tcPr>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lastRenderedPageBreak/>
              <w:t xml:space="preserve">Годовой расход </w:t>
            </w:r>
            <w:r w:rsidRPr="002E525A">
              <w:rPr>
                <w:rFonts w:ascii="Times New Roman" w:hAnsi="Times New Roman"/>
                <w:color w:val="000000"/>
                <w:sz w:val="24"/>
                <w:szCs w:val="24"/>
                <w:lang w:eastAsia="ru-RU"/>
              </w:rPr>
              <w:lastRenderedPageBreak/>
              <w:t>электроэн., тыс. кВтч</w:t>
            </w:r>
          </w:p>
        </w:tc>
        <w:tc>
          <w:tcPr>
            <w:tcW w:w="1559" w:type="dxa"/>
          </w:tcPr>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lastRenderedPageBreak/>
              <w:t xml:space="preserve">Макс. электр. </w:t>
            </w:r>
            <w:r w:rsidRPr="002E525A">
              <w:rPr>
                <w:rFonts w:ascii="Times New Roman" w:hAnsi="Times New Roman"/>
                <w:color w:val="000000"/>
                <w:sz w:val="24"/>
                <w:szCs w:val="24"/>
                <w:lang w:eastAsia="ru-RU"/>
              </w:rPr>
              <w:lastRenderedPageBreak/>
              <w:t>нагрузка</w:t>
            </w:r>
          </w:p>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кВт</w:t>
            </w:r>
          </w:p>
        </w:tc>
        <w:tc>
          <w:tcPr>
            <w:tcW w:w="1843" w:type="dxa"/>
          </w:tcPr>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lastRenderedPageBreak/>
              <w:t>Численность</w:t>
            </w:r>
          </w:p>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населения, чел</w:t>
            </w:r>
          </w:p>
        </w:tc>
        <w:tc>
          <w:tcPr>
            <w:tcW w:w="1701" w:type="dxa"/>
          </w:tcPr>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Годовой расход </w:t>
            </w:r>
            <w:r w:rsidRPr="002E525A">
              <w:rPr>
                <w:rFonts w:ascii="Times New Roman" w:hAnsi="Times New Roman"/>
                <w:color w:val="000000"/>
                <w:sz w:val="24"/>
                <w:szCs w:val="24"/>
                <w:lang w:eastAsia="ru-RU"/>
              </w:rPr>
              <w:lastRenderedPageBreak/>
              <w:t>электроэн., тыс. кВтч</w:t>
            </w:r>
          </w:p>
        </w:tc>
        <w:tc>
          <w:tcPr>
            <w:tcW w:w="1239" w:type="dxa"/>
          </w:tcPr>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lastRenderedPageBreak/>
              <w:t xml:space="preserve">Макс. электр. </w:t>
            </w:r>
            <w:r w:rsidRPr="002E525A">
              <w:rPr>
                <w:rFonts w:ascii="Times New Roman" w:hAnsi="Times New Roman"/>
                <w:color w:val="000000"/>
                <w:sz w:val="24"/>
                <w:szCs w:val="24"/>
                <w:lang w:eastAsia="ru-RU"/>
              </w:rPr>
              <w:lastRenderedPageBreak/>
              <w:t>нагрузка</w:t>
            </w:r>
          </w:p>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кВт</w:t>
            </w:r>
          </w:p>
        </w:tc>
      </w:tr>
      <w:tr w:rsidR="008D5EE3" w:rsidRPr="002E525A" w:rsidTr="008D5EE3">
        <w:tc>
          <w:tcPr>
            <w:tcW w:w="474" w:type="dxa"/>
          </w:tcPr>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lastRenderedPageBreak/>
              <w:t>1</w:t>
            </w:r>
          </w:p>
        </w:tc>
        <w:tc>
          <w:tcPr>
            <w:tcW w:w="1512" w:type="dxa"/>
          </w:tcPr>
          <w:p w:rsidR="008D5EE3" w:rsidRPr="002E525A" w:rsidRDefault="00EC220F"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5</w:t>
            </w:r>
            <w:r w:rsidR="00D8655B" w:rsidRPr="002E525A">
              <w:rPr>
                <w:rFonts w:ascii="Times New Roman" w:hAnsi="Times New Roman"/>
                <w:color w:val="000000"/>
                <w:sz w:val="24"/>
                <w:szCs w:val="24"/>
                <w:lang w:eastAsia="ru-RU"/>
              </w:rPr>
              <w:t>10</w:t>
            </w:r>
          </w:p>
        </w:tc>
        <w:tc>
          <w:tcPr>
            <w:tcW w:w="1559" w:type="dxa"/>
          </w:tcPr>
          <w:p w:rsidR="008D5EE3" w:rsidRPr="002E525A" w:rsidRDefault="00EC220F"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1203,0</w:t>
            </w:r>
          </w:p>
        </w:tc>
        <w:tc>
          <w:tcPr>
            <w:tcW w:w="1559" w:type="dxa"/>
          </w:tcPr>
          <w:p w:rsidR="008D5EE3" w:rsidRPr="002E525A" w:rsidRDefault="00D8655B"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315</w:t>
            </w:r>
          </w:p>
        </w:tc>
        <w:tc>
          <w:tcPr>
            <w:tcW w:w="1843" w:type="dxa"/>
          </w:tcPr>
          <w:p w:rsidR="008D5EE3" w:rsidRPr="002E525A" w:rsidRDefault="00EC220F"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5</w:t>
            </w:r>
            <w:r w:rsidR="00D8655B" w:rsidRPr="002E525A">
              <w:rPr>
                <w:rFonts w:ascii="Times New Roman" w:hAnsi="Times New Roman"/>
                <w:color w:val="000000"/>
                <w:sz w:val="24"/>
                <w:szCs w:val="24"/>
                <w:lang w:eastAsia="ru-RU"/>
              </w:rPr>
              <w:t>10</w:t>
            </w:r>
          </w:p>
        </w:tc>
        <w:tc>
          <w:tcPr>
            <w:tcW w:w="1701" w:type="dxa"/>
          </w:tcPr>
          <w:p w:rsidR="008D5EE3" w:rsidRPr="002E525A" w:rsidRDefault="00EC220F"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1203,0</w:t>
            </w:r>
          </w:p>
        </w:tc>
        <w:tc>
          <w:tcPr>
            <w:tcW w:w="1239" w:type="dxa"/>
          </w:tcPr>
          <w:p w:rsidR="008D5EE3" w:rsidRPr="002E525A" w:rsidRDefault="00D8655B"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315</w:t>
            </w:r>
          </w:p>
        </w:tc>
      </w:tr>
    </w:tbl>
    <w:p w:rsidR="008D5EE3" w:rsidRPr="002E525A" w:rsidRDefault="008D5EE3" w:rsidP="008D5EE3">
      <w:pPr>
        <w:spacing w:after="0" w:line="240" w:lineRule="auto"/>
        <w:jc w:val="both"/>
        <w:rPr>
          <w:rFonts w:ascii="Times New Roman" w:hAnsi="Times New Roman"/>
          <w:color w:val="000000"/>
          <w:sz w:val="24"/>
          <w:szCs w:val="24"/>
          <w:lang w:eastAsia="ru-RU"/>
        </w:rPr>
      </w:pP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Электроснабжение потребителей на все сроки проектирования будет осуществляться имеющими электросетями ВЛ-10, Вл-0,4 , ТП-630кВа, ТП-400кВа, ТП-250кВа</w:t>
      </w:r>
      <w:proofErr w:type="gramStart"/>
      <w:r w:rsidRPr="002E525A">
        <w:rPr>
          <w:rFonts w:ascii="Times New Roman" w:hAnsi="Times New Roman"/>
          <w:color w:val="000000"/>
          <w:sz w:val="24"/>
          <w:szCs w:val="24"/>
          <w:lang w:eastAsia="ru-RU"/>
        </w:rPr>
        <w:t>,Т</w:t>
      </w:r>
      <w:proofErr w:type="gramEnd"/>
      <w:r w:rsidRPr="002E525A">
        <w:rPr>
          <w:rFonts w:ascii="Times New Roman" w:hAnsi="Times New Roman"/>
          <w:color w:val="000000"/>
          <w:sz w:val="24"/>
          <w:szCs w:val="24"/>
          <w:lang w:eastAsia="ru-RU"/>
        </w:rPr>
        <w:t>П-160кВа,ТП-250кВа общей мощностью-169</w:t>
      </w:r>
      <w:r w:rsidR="00D8655B" w:rsidRPr="002E525A">
        <w:rPr>
          <w:rFonts w:ascii="Times New Roman" w:hAnsi="Times New Roman"/>
          <w:color w:val="000000"/>
          <w:sz w:val="24"/>
          <w:szCs w:val="24"/>
          <w:lang w:eastAsia="ru-RU"/>
        </w:rPr>
        <w:t>0кВа . ЯМЗ-200 , ЯМЗ-315</w:t>
      </w:r>
      <w:r w:rsidR="00EC220F" w:rsidRPr="002E525A">
        <w:rPr>
          <w:rFonts w:ascii="Times New Roman" w:hAnsi="Times New Roman"/>
          <w:color w:val="000000"/>
          <w:sz w:val="24"/>
          <w:szCs w:val="24"/>
          <w:lang w:eastAsia="ru-RU"/>
        </w:rPr>
        <w:t>,находящиеся в ведении ООО</w:t>
      </w:r>
      <w:r w:rsidRPr="002E525A">
        <w:rPr>
          <w:rFonts w:ascii="Times New Roman" w:hAnsi="Times New Roman"/>
          <w:color w:val="000000"/>
          <w:sz w:val="24"/>
          <w:szCs w:val="24"/>
          <w:lang w:eastAsia="ru-RU"/>
        </w:rPr>
        <w:t xml:space="preserve"> «Облкоммунэнерго-Сбыт». </w:t>
      </w:r>
      <w:proofErr w:type="gramStart"/>
      <w:r w:rsidRPr="002E525A">
        <w:rPr>
          <w:rFonts w:ascii="Times New Roman" w:hAnsi="Times New Roman"/>
          <w:color w:val="000000"/>
          <w:sz w:val="24"/>
          <w:szCs w:val="24"/>
          <w:lang w:eastAsia="ru-RU"/>
        </w:rPr>
        <w:t xml:space="preserve">Подача э/энергии 20 часов в сутки с нарастающей до 24 часов в сутки  </w:t>
      </w:r>
      <w:proofErr w:type="gramEnd"/>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Существующие сети ВЛ-10, ВЛ-0.4</w:t>
      </w:r>
      <w:r w:rsidR="00D8655B" w:rsidRPr="002E525A">
        <w:rPr>
          <w:rFonts w:ascii="Times New Roman" w:hAnsi="Times New Roman"/>
          <w:color w:val="000000"/>
          <w:sz w:val="24"/>
          <w:szCs w:val="24"/>
          <w:lang w:eastAsia="ru-RU"/>
        </w:rPr>
        <w:t xml:space="preserve"> и ТП подлежат капитальному ремонту</w:t>
      </w:r>
      <w:r w:rsidRPr="002E525A">
        <w:rPr>
          <w:rFonts w:ascii="Times New Roman" w:hAnsi="Times New Roman"/>
          <w:color w:val="000000"/>
          <w:sz w:val="24"/>
          <w:szCs w:val="24"/>
          <w:lang w:eastAsia="ru-RU"/>
        </w:rPr>
        <w:t xml:space="preserve"> и замене оборудования по мере износа.</w:t>
      </w:r>
    </w:p>
    <w:p w:rsidR="008D5EE3" w:rsidRPr="006608D7" w:rsidRDefault="008D5EE3" w:rsidP="008D5EE3">
      <w:pPr>
        <w:spacing w:after="0" w:line="240" w:lineRule="auto"/>
        <w:rPr>
          <w:rFonts w:ascii="Times New Roman" w:hAnsi="Times New Roman"/>
          <w:color w:val="000000"/>
          <w:lang w:eastAsia="ru-RU"/>
        </w:rPr>
      </w:pPr>
      <w:r w:rsidRPr="006608D7">
        <w:rPr>
          <w:rFonts w:ascii="Times New Roman" w:hAnsi="Times New Roman"/>
          <w:color w:val="000000"/>
          <w:lang w:eastAsia="ru-RU"/>
        </w:rPr>
        <w:t xml:space="preserve">    </w:t>
      </w:r>
    </w:p>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Теплоснабжение</w:t>
      </w:r>
    </w:p>
    <w:p w:rsidR="008D5EE3" w:rsidRPr="006608D7" w:rsidRDefault="008D5EE3" w:rsidP="008D5EE3">
      <w:pPr>
        <w:spacing w:after="0" w:line="240" w:lineRule="auto"/>
        <w:jc w:val="center"/>
        <w:rPr>
          <w:rFonts w:ascii="Times New Roman" w:hAnsi="Times New Roman"/>
          <w:b/>
          <w:color w:val="000000"/>
          <w:lang w:eastAsia="ru-RU"/>
        </w:rPr>
      </w:pPr>
    </w:p>
    <w:p w:rsidR="008D5EE3" w:rsidRPr="002E525A" w:rsidRDefault="008D5EE3" w:rsidP="008D5EE3">
      <w:pPr>
        <w:spacing w:after="0" w:line="240" w:lineRule="auto"/>
        <w:rPr>
          <w:rFonts w:ascii="Times New Roman" w:hAnsi="Times New Roman"/>
          <w:color w:val="000000"/>
          <w:sz w:val="24"/>
          <w:szCs w:val="24"/>
          <w:lang w:eastAsia="ru-RU"/>
        </w:rPr>
      </w:pPr>
      <w:r w:rsidRPr="006608D7">
        <w:rPr>
          <w:rFonts w:ascii="Times New Roman" w:hAnsi="Times New Roman"/>
          <w:color w:val="000000"/>
          <w:lang w:eastAsia="ru-RU"/>
        </w:rPr>
        <w:t xml:space="preserve">    </w:t>
      </w:r>
      <w:r w:rsidRPr="002E525A">
        <w:rPr>
          <w:rFonts w:ascii="Times New Roman" w:hAnsi="Times New Roman"/>
          <w:color w:val="000000"/>
          <w:sz w:val="24"/>
          <w:szCs w:val="24"/>
          <w:lang w:eastAsia="ru-RU"/>
        </w:rPr>
        <w:t>Согласно расчетам тепловые нагрузки жилищно-коммунального сектора составят на первую очередь – 2,3 Гкал/час (2,7 МВт), на расчетный срок – 3,2 Гкал/час (3,7 МВТ).</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Проектом намечается децентрализованное теплоснабжение всей существующей и новой жилой застройки, которое будет осуществляться от индиви</w:t>
      </w:r>
      <w:r w:rsidR="00D8655B" w:rsidRPr="002E525A">
        <w:rPr>
          <w:rFonts w:ascii="Times New Roman" w:hAnsi="Times New Roman"/>
          <w:color w:val="000000"/>
          <w:sz w:val="24"/>
          <w:szCs w:val="24"/>
          <w:lang w:eastAsia="ru-RU"/>
        </w:rPr>
        <w:t xml:space="preserve">дуальных котлов на электроэнергии </w:t>
      </w:r>
      <w:r w:rsidRPr="002E525A">
        <w:rPr>
          <w:rFonts w:ascii="Times New Roman" w:hAnsi="Times New Roman"/>
          <w:color w:val="000000"/>
          <w:sz w:val="24"/>
          <w:szCs w:val="24"/>
          <w:lang w:eastAsia="ru-RU"/>
        </w:rPr>
        <w:t xml:space="preserve"> миникотельных; горячее водоснабжение – от индивидуальных водонагревателей.</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Централизованное отопление общественной застройки может осуществля</w:t>
      </w:r>
      <w:r w:rsidR="00D8655B" w:rsidRPr="002E525A">
        <w:rPr>
          <w:rFonts w:ascii="Times New Roman" w:hAnsi="Times New Roman"/>
          <w:color w:val="000000"/>
          <w:sz w:val="24"/>
          <w:szCs w:val="24"/>
          <w:lang w:eastAsia="ru-RU"/>
        </w:rPr>
        <w:t>ться от электроэнергии.</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Тепловые нагрузки </w:t>
      </w:r>
      <w:r w:rsidR="00D8655B" w:rsidRPr="002E525A">
        <w:rPr>
          <w:rFonts w:ascii="Times New Roman" w:hAnsi="Times New Roman"/>
          <w:color w:val="000000"/>
          <w:sz w:val="24"/>
          <w:szCs w:val="24"/>
          <w:lang w:eastAsia="ru-RU"/>
        </w:rPr>
        <w:t xml:space="preserve">социально значимых объектов и </w:t>
      </w:r>
      <w:r w:rsidRPr="002E525A">
        <w:rPr>
          <w:rFonts w:ascii="Times New Roman" w:hAnsi="Times New Roman"/>
          <w:color w:val="000000"/>
          <w:sz w:val="24"/>
          <w:szCs w:val="24"/>
          <w:lang w:eastAsia="ru-RU"/>
        </w:rPr>
        <w:t xml:space="preserve"> предприятий Аносовского муниципального образования будут обеспечиваться от собственных котельных </w:t>
      </w:r>
      <w:r w:rsidR="00D8655B" w:rsidRPr="002E525A">
        <w:rPr>
          <w:rFonts w:ascii="Times New Roman" w:hAnsi="Times New Roman"/>
          <w:color w:val="000000"/>
          <w:sz w:val="24"/>
          <w:szCs w:val="24"/>
          <w:lang w:eastAsia="ru-RU"/>
        </w:rPr>
        <w:t xml:space="preserve"> с применением электроэнергии.</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В качестве энергосберегающих мероприятий возможна устано</w:t>
      </w:r>
      <w:r w:rsidR="00D8655B" w:rsidRPr="002E525A">
        <w:rPr>
          <w:rFonts w:ascii="Times New Roman" w:hAnsi="Times New Roman"/>
          <w:color w:val="000000"/>
          <w:sz w:val="24"/>
          <w:szCs w:val="24"/>
          <w:lang w:eastAsia="ru-RU"/>
        </w:rPr>
        <w:t>вка солнечных батарей.</w:t>
      </w:r>
    </w:p>
    <w:p w:rsidR="008D5EE3" w:rsidRPr="006608D7" w:rsidRDefault="008D5EE3" w:rsidP="008D5EE3">
      <w:pPr>
        <w:spacing w:after="0" w:line="240" w:lineRule="auto"/>
        <w:rPr>
          <w:rFonts w:ascii="Times New Roman" w:hAnsi="Times New Roman"/>
          <w:color w:val="000000"/>
          <w:lang w:eastAsia="ru-RU"/>
        </w:rPr>
      </w:pPr>
    </w:p>
    <w:p w:rsidR="008D5EE3" w:rsidRPr="002E525A"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Планируемые тепловые нагрузки жилищно-коммунального сектора</w:t>
      </w:r>
    </w:p>
    <w:p w:rsidR="008D5EE3" w:rsidRPr="002E525A" w:rsidRDefault="008D5EE3" w:rsidP="008D5EE3">
      <w:pPr>
        <w:spacing w:after="0" w:line="240" w:lineRule="auto"/>
        <w:rPr>
          <w:rFonts w:ascii="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
        <w:gridCol w:w="1785"/>
        <w:gridCol w:w="1264"/>
        <w:gridCol w:w="1240"/>
        <w:gridCol w:w="1325"/>
        <w:gridCol w:w="1297"/>
        <w:gridCol w:w="1094"/>
        <w:gridCol w:w="1113"/>
      </w:tblGrid>
      <w:tr w:rsidR="008D5EE3" w:rsidRPr="006608D7" w:rsidTr="008D5EE3">
        <w:trPr>
          <w:trHeight w:val="160"/>
        </w:trPr>
        <w:tc>
          <w:tcPr>
            <w:tcW w:w="431" w:type="dxa"/>
            <w:vMerge w:val="restart"/>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 xml:space="preserve">№ </w:t>
            </w:r>
            <w:proofErr w:type="spellStart"/>
            <w:r w:rsidRPr="006608D7">
              <w:rPr>
                <w:rFonts w:ascii="Times New Roman" w:hAnsi="Times New Roman"/>
                <w:color w:val="000000"/>
                <w:lang w:eastAsia="ru-RU"/>
              </w:rPr>
              <w:t>пп</w:t>
            </w:r>
            <w:proofErr w:type="spellEnd"/>
          </w:p>
        </w:tc>
        <w:tc>
          <w:tcPr>
            <w:tcW w:w="1992" w:type="dxa"/>
            <w:vMerge w:val="restart"/>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Общая площадь жилого фонда</w:t>
            </w:r>
          </w:p>
        </w:tc>
        <w:tc>
          <w:tcPr>
            <w:tcW w:w="1195" w:type="dxa"/>
            <w:vMerge w:val="restart"/>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Население, чел.</w:t>
            </w:r>
          </w:p>
        </w:tc>
        <w:tc>
          <w:tcPr>
            <w:tcW w:w="4762" w:type="dxa"/>
            <w:gridSpan w:val="4"/>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Тепловы нагрузки, МВт</w:t>
            </w:r>
          </w:p>
        </w:tc>
        <w:tc>
          <w:tcPr>
            <w:tcW w:w="1191" w:type="dxa"/>
          </w:tcPr>
          <w:p w:rsidR="008D5EE3" w:rsidRPr="006608D7" w:rsidRDefault="008D5EE3" w:rsidP="008D5EE3">
            <w:pPr>
              <w:spacing w:after="0" w:line="240" w:lineRule="auto"/>
              <w:rPr>
                <w:rFonts w:ascii="Times New Roman" w:hAnsi="Times New Roman"/>
                <w:color w:val="000000"/>
                <w:lang w:eastAsia="ru-RU"/>
              </w:rPr>
            </w:pPr>
            <w:r w:rsidRPr="006608D7">
              <w:rPr>
                <w:rFonts w:ascii="Times New Roman" w:hAnsi="Times New Roman"/>
                <w:color w:val="000000"/>
                <w:lang w:eastAsia="ru-RU"/>
              </w:rPr>
              <w:t>то же, Гкал/</w:t>
            </w:r>
            <w:proofErr w:type="gramStart"/>
            <w:r w:rsidRPr="006608D7">
              <w:rPr>
                <w:rFonts w:ascii="Times New Roman" w:hAnsi="Times New Roman"/>
                <w:color w:val="000000"/>
                <w:lang w:eastAsia="ru-RU"/>
              </w:rPr>
              <w:t>ч</w:t>
            </w:r>
            <w:proofErr w:type="gramEnd"/>
          </w:p>
        </w:tc>
      </w:tr>
      <w:tr w:rsidR="008D5EE3" w:rsidRPr="006608D7" w:rsidTr="008D5EE3">
        <w:trPr>
          <w:trHeight w:val="120"/>
        </w:trPr>
        <w:tc>
          <w:tcPr>
            <w:tcW w:w="431" w:type="dxa"/>
            <w:vMerge/>
          </w:tcPr>
          <w:p w:rsidR="008D5EE3" w:rsidRPr="006608D7" w:rsidRDefault="008D5EE3" w:rsidP="008D5EE3">
            <w:pPr>
              <w:spacing w:after="0" w:line="240" w:lineRule="auto"/>
              <w:jc w:val="center"/>
              <w:rPr>
                <w:rFonts w:ascii="Times New Roman" w:hAnsi="Times New Roman"/>
                <w:color w:val="000000"/>
                <w:lang w:eastAsia="ru-RU"/>
              </w:rPr>
            </w:pPr>
          </w:p>
        </w:tc>
        <w:tc>
          <w:tcPr>
            <w:tcW w:w="1992" w:type="dxa"/>
            <w:vMerge/>
          </w:tcPr>
          <w:p w:rsidR="008D5EE3" w:rsidRPr="006608D7" w:rsidRDefault="008D5EE3" w:rsidP="008D5EE3">
            <w:pPr>
              <w:spacing w:after="0" w:line="240" w:lineRule="auto"/>
              <w:jc w:val="center"/>
              <w:rPr>
                <w:rFonts w:ascii="Times New Roman" w:hAnsi="Times New Roman"/>
                <w:color w:val="000000"/>
                <w:lang w:eastAsia="ru-RU"/>
              </w:rPr>
            </w:pPr>
          </w:p>
        </w:tc>
        <w:tc>
          <w:tcPr>
            <w:tcW w:w="1195" w:type="dxa"/>
            <w:vMerge/>
          </w:tcPr>
          <w:p w:rsidR="008D5EE3" w:rsidRPr="006608D7" w:rsidRDefault="008D5EE3" w:rsidP="008D5EE3">
            <w:pPr>
              <w:spacing w:after="0" w:line="240" w:lineRule="auto"/>
              <w:jc w:val="center"/>
              <w:rPr>
                <w:rFonts w:ascii="Times New Roman" w:hAnsi="Times New Roman"/>
                <w:color w:val="000000"/>
                <w:lang w:eastAsia="ru-RU"/>
              </w:rPr>
            </w:pPr>
          </w:p>
        </w:tc>
        <w:tc>
          <w:tcPr>
            <w:tcW w:w="1190"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Отопление жилых зданий</w:t>
            </w:r>
          </w:p>
        </w:tc>
        <w:tc>
          <w:tcPr>
            <w:tcW w:w="1190"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Отопл. Гор</w:t>
            </w:r>
            <w:proofErr w:type="gramStart"/>
            <w:r w:rsidRPr="006608D7">
              <w:rPr>
                <w:rFonts w:ascii="Times New Roman" w:hAnsi="Times New Roman"/>
                <w:color w:val="000000"/>
                <w:lang w:eastAsia="ru-RU"/>
              </w:rPr>
              <w:t>.в</w:t>
            </w:r>
            <w:proofErr w:type="gramEnd"/>
            <w:r w:rsidRPr="006608D7">
              <w:rPr>
                <w:rFonts w:ascii="Times New Roman" w:hAnsi="Times New Roman"/>
                <w:color w:val="000000"/>
                <w:lang w:eastAsia="ru-RU"/>
              </w:rPr>
              <w:t>одосн. общ.зд</w:t>
            </w:r>
          </w:p>
        </w:tc>
        <w:tc>
          <w:tcPr>
            <w:tcW w:w="1191"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вентиляция</w:t>
            </w:r>
          </w:p>
        </w:tc>
        <w:tc>
          <w:tcPr>
            <w:tcW w:w="1191" w:type="dxa"/>
          </w:tcPr>
          <w:p w:rsidR="008D5EE3" w:rsidRPr="006608D7" w:rsidRDefault="008D5EE3" w:rsidP="008D5EE3">
            <w:pPr>
              <w:spacing w:after="0" w:line="240" w:lineRule="auto"/>
              <w:rPr>
                <w:rFonts w:ascii="Times New Roman" w:hAnsi="Times New Roman"/>
                <w:color w:val="000000"/>
                <w:lang w:eastAsia="ru-RU"/>
              </w:rPr>
            </w:pPr>
            <w:r w:rsidRPr="006608D7">
              <w:rPr>
                <w:rFonts w:ascii="Times New Roman" w:hAnsi="Times New Roman"/>
                <w:color w:val="000000"/>
                <w:lang w:eastAsia="ru-RU"/>
              </w:rPr>
              <w:t>итого</w:t>
            </w:r>
          </w:p>
        </w:tc>
        <w:tc>
          <w:tcPr>
            <w:tcW w:w="1191" w:type="dxa"/>
          </w:tcPr>
          <w:p w:rsidR="008D5EE3" w:rsidRPr="006608D7" w:rsidRDefault="008D5EE3" w:rsidP="008D5EE3">
            <w:pPr>
              <w:spacing w:after="0" w:line="240" w:lineRule="auto"/>
              <w:rPr>
                <w:rFonts w:ascii="Times New Roman" w:hAnsi="Times New Roman"/>
                <w:color w:val="000000"/>
                <w:lang w:eastAsia="ru-RU"/>
              </w:rPr>
            </w:pPr>
            <w:r w:rsidRPr="006608D7">
              <w:rPr>
                <w:rFonts w:ascii="Times New Roman" w:hAnsi="Times New Roman"/>
                <w:color w:val="000000"/>
                <w:lang w:eastAsia="ru-RU"/>
              </w:rPr>
              <w:t>итого</w:t>
            </w:r>
          </w:p>
        </w:tc>
      </w:tr>
      <w:tr w:rsidR="008D5EE3" w:rsidRPr="006608D7" w:rsidTr="008D5EE3">
        <w:tc>
          <w:tcPr>
            <w:tcW w:w="9571" w:type="dxa"/>
            <w:gridSpan w:val="8"/>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1 очередь</w:t>
            </w:r>
          </w:p>
        </w:tc>
      </w:tr>
      <w:tr w:rsidR="008D5EE3" w:rsidRPr="006608D7" w:rsidTr="008D5EE3">
        <w:tc>
          <w:tcPr>
            <w:tcW w:w="431"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1</w:t>
            </w:r>
          </w:p>
        </w:tc>
        <w:tc>
          <w:tcPr>
            <w:tcW w:w="1992"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13,6</w:t>
            </w:r>
          </w:p>
        </w:tc>
        <w:tc>
          <w:tcPr>
            <w:tcW w:w="1195"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5</w:t>
            </w:r>
            <w:r w:rsidR="00D8655B" w:rsidRPr="006608D7">
              <w:rPr>
                <w:rFonts w:ascii="Times New Roman" w:hAnsi="Times New Roman"/>
                <w:color w:val="000000"/>
                <w:lang w:eastAsia="ru-RU"/>
              </w:rPr>
              <w:t>10</w:t>
            </w:r>
          </w:p>
        </w:tc>
        <w:tc>
          <w:tcPr>
            <w:tcW w:w="1190"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1,96</w:t>
            </w:r>
          </w:p>
        </w:tc>
        <w:tc>
          <w:tcPr>
            <w:tcW w:w="1190"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0,49</w:t>
            </w:r>
          </w:p>
        </w:tc>
        <w:tc>
          <w:tcPr>
            <w:tcW w:w="1191"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0,23</w:t>
            </w:r>
          </w:p>
        </w:tc>
        <w:tc>
          <w:tcPr>
            <w:tcW w:w="1191"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2,68</w:t>
            </w:r>
          </w:p>
        </w:tc>
        <w:tc>
          <w:tcPr>
            <w:tcW w:w="1191"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2,30</w:t>
            </w:r>
          </w:p>
        </w:tc>
      </w:tr>
      <w:tr w:rsidR="008D5EE3" w:rsidRPr="006608D7" w:rsidTr="008D5EE3">
        <w:tc>
          <w:tcPr>
            <w:tcW w:w="9571" w:type="dxa"/>
            <w:gridSpan w:val="8"/>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Расчетный срок</w:t>
            </w:r>
          </w:p>
        </w:tc>
      </w:tr>
      <w:tr w:rsidR="008D5EE3" w:rsidRPr="006608D7" w:rsidTr="008D5EE3">
        <w:tc>
          <w:tcPr>
            <w:tcW w:w="431"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2</w:t>
            </w:r>
          </w:p>
        </w:tc>
        <w:tc>
          <w:tcPr>
            <w:tcW w:w="1992"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13,6</w:t>
            </w:r>
          </w:p>
        </w:tc>
        <w:tc>
          <w:tcPr>
            <w:tcW w:w="1195"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5</w:t>
            </w:r>
            <w:r w:rsidR="00D8655B" w:rsidRPr="006608D7">
              <w:rPr>
                <w:rFonts w:ascii="Times New Roman" w:hAnsi="Times New Roman"/>
                <w:color w:val="000000"/>
                <w:lang w:eastAsia="ru-RU"/>
              </w:rPr>
              <w:t>10</w:t>
            </w:r>
          </w:p>
        </w:tc>
        <w:tc>
          <w:tcPr>
            <w:tcW w:w="1190"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2,68</w:t>
            </w:r>
          </w:p>
        </w:tc>
        <w:tc>
          <w:tcPr>
            <w:tcW w:w="1190"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0,67</w:t>
            </w:r>
          </w:p>
        </w:tc>
        <w:tc>
          <w:tcPr>
            <w:tcW w:w="1191" w:type="dxa"/>
          </w:tcPr>
          <w:p w:rsidR="008D5EE3" w:rsidRPr="006608D7" w:rsidRDefault="008D5EE3" w:rsidP="008D5EE3">
            <w:pPr>
              <w:spacing w:after="0" w:line="240" w:lineRule="auto"/>
              <w:jc w:val="center"/>
              <w:rPr>
                <w:rFonts w:ascii="Times New Roman" w:hAnsi="Times New Roman"/>
                <w:color w:val="000000"/>
                <w:lang w:eastAsia="ru-RU"/>
              </w:rPr>
            </w:pPr>
            <w:r w:rsidRPr="006608D7">
              <w:rPr>
                <w:rFonts w:ascii="Times New Roman" w:hAnsi="Times New Roman"/>
                <w:color w:val="000000"/>
                <w:lang w:eastAsia="ru-RU"/>
              </w:rPr>
              <w:t>0,35</w:t>
            </w:r>
          </w:p>
        </w:tc>
        <w:tc>
          <w:tcPr>
            <w:tcW w:w="1191" w:type="dxa"/>
          </w:tcPr>
          <w:p w:rsidR="008D5EE3" w:rsidRPr="006608D7" w:rsidRDefault="008D5EE3" w:rsidP="008D5EE3">
            <w:pPr>
              <w:spacing w:after="0" w:line="240" w:lineRule="auto"/>
              <w:rPr>
                <w:rFonts w:ascii="Times New Roman" w:hAnsi="Times New Roman"/>
                <w:color w:val="000000"/>
                <w:lang w:eastAsia="ru-RU"/>
              </w:rPr>
            </w:pPr>
            <w:r w:rsidRPr="006608D7">
              <w:rPr>
                <w:rFonts w:ascii="Times New Roman" w:hAnsi="Times New Roman"/>
                <w:color w:val="000000"/>
                <w:lang w:eastAsia="ru-RU"/>
              </w:rPr>
              <w:t xml:space="preserve">    3,71</w:t>
            </w:r>
          </w:p>
        </w:tc>
        <w:tc>
          <w:tcPr>
            <w:tcW w:w="1191" w:type="dxa"/>
          </w:tcPr>
          <w:p w:rsidR="008D5EE3" w:rsidRPr="006608D7" w:rsidRDefault="008D5EE3" w:rsidP="008D5EE3">
            <w:pPr>
              <w:spacing w:after="0" w:line="240" w:lineRule="auto"/>
              <w:rPr>
                <w:rFonts w:ascii="Times New Roman" w:hAnsi="Times New Roman"/>
                <w:color w:val="000000"/>
                <w:lang w:eastAsia="ru-RU"/>
              </w:rPr>
            </w:pPr>
            <w:r w:rsidRPr="006608D7">
              <w:rPr>
                <w:rFonts w:ascii="Times New Roman" w:hAnsi="Times New Roman"/>
                <w:color w:val="000000"/>
                <w:lang w:eastAsia="ru-RU"/>
              </w:rPr>
              <w:t xml:space="preserve">     3,19</w:t>
            </w:r>
          </w:p>
        </w:tc>
      </w:tr>
    </w:tbl>
    <w:p w:rsidR="008D5EE3" w:rsidRPr="006608D7" w:rsidRDefault="008D5EE3" w:rsidP="008D5EE3">
      <w:pPr>
        <w:spacing w:after="0" w:line="240" w:lineRule="auto"/>
        <w:rPr>
          <w:rFonts w:ascii="Times New Roman" w:hAnsi="Times New Roman"/>
          <w:color w:val="000000"/>
          <w:lang w:eastAsia="ru-RU"/>
        </w:rPr>
      </w:pPr>
    </w:p>
    <w:p w:rsidR="008D5EE3" w:rsidRDefault="008D5EE3" w:rsidP="008D5EE3">
      <w:pPr>
        <w:spacing w:after="0" w:line="240" w:lineRule="auto"/>
        <w:jc w:val="center"/>
        <w:rPr>
          <w:rFonts w:ascii="Times New Roman" w:hAnsi="Times New Roman"/>
          <w:color w:val="000000"/>
          <w:sz w:val="24"/>
          <w:szCs w:val="24"/>
          <w:lang w:eastAsia="ru-RU"/>
        </w:rPr>
      </w:pPr>
      <w:r w:rsidRPr="002E525A">
        <w:rPr>
          <w:rFonts w:ascii="Times New Roman" w:hAnsi="Times New Roman"/>
          <w:color w:val="000000"/>
          <w:sz w:val="24"/>
          <w:szCs w:val="24"/>
          <w:lang w:eastAsia="ru-RU"/>
        </w:rPr>
        <w:t>Газоснабжение</w:t>
      </w:r>
    </w:p>
    <w:p w:rsidR="002E525A" w:rsidRPr="002E525A" w:rsidRDefault="002E525A" w:rsidP="008D5EE3">
      <w:pPr>
        <w:spacing w:after="0" w:line="240" w:lineRule="auto"/>
        <w:jc w:val="center"/>
        <w:rPr>
          <w:rFonts w:ascii="Times New Roman" w:hAnsi="Times New Roman"/>
          <w:color w:val="000000"/>
          <w:sz w:val="24"/>
          <w:szCs w:val="24"/>
          <w:lang w:eastAsia="ru-RU"/>
        </w:rPr>
      </w:pP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Н проектный период предусматривается  газоснабжение населения и строительство газовой котельной новой школы. </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Годовой расход природного газа определен ориентировочно на первую очередь и расчетный срок. Потребность в газе на индивидуально-бытовые нужды населения определена по нормам: 220 м</w:t>
      </w:r>
      <w:r w:rsidRPr="002E525A">
        <w:rPr>
          <w:rFonts w:ascii="Times New Roman" w:hAnsi="Times New Roman"/>
          <w:color w:val="000000"/>
          <w:sz w:val="24"/>
          <w:szCs w:val="24"/>
          <w:vertAlign w:val="superscript"/>
          <w:lang w:eastAsia="ru-RU"/>
        </w:rPr>
        <w:t>3</w:t>
      </w:r>
      <w:r w:rsidRPr="002E525A">
        <w:rPr>
          <w:rFonts w:ascii="Times New Roman" w:hAnsi="Times New Roman"/>
          <w:color w:val="000000"/>
          <w:sz w:val="24"/>
          <w:szCs w:val="24"/>
          <w:lang w:eastAsia="ru-RU"/>
        </w:rPr>
        <w:t xml:space="preserve"> на человека в год.</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    Годовой расход природного газа составит:</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на первую очередь:</w:t>
      </w:r>
    </w:p>
    <w:p w:rsidR="008D5EE3" w:rsidRPr="002E525A" w:rsidRDefault="008D5EE3" w:rsidP="008D5EE3">
      <w:pPr>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1. Отопление                                                                                                                                      - 1,2 млн. м</w:t>
      </w:r>
      <w:r w:rsidRPr="002E525A">
        <w:rPr>
          <w:rFonts w:ascii="Times New Roman" w:hAnsi="Times New Roman"/>
          <w:color w:val="000000"/>
          <w:sz w:val="24"/>
          <w:szCs w:val="24"/>
          <w:vertAlign w:val="superscript"/>
          <w:lang w:eastAsia="ru-RU"/>
        </w:rPr>
        <w:t>3</w:t>
      </w:r>
      <w:r w:rsidRPr="002E525A">
        <w:rPr>
          <w:rFonts w:ascii="Times New Roman" w:hAnsi="Times New Roman"/>
          <w:color w:val="000000"/>
          <w:sz w:val="24"/>
          <w:szCs w:val="24"/>
          <w:lang w:eastAsia="ru-RU"/>
        </w:rPr>
        <w:t>;</w:t>
      </w:r>
    </w:p>
    <w:p w:rsidR="008D5EE3" w:rsidRPr="002E525A" w:rsidRDefault="008D5EE3" w:rsidP="008D5EE3">
      <w:pPr>
        <w:tabs>
          <w:tab w:val="left" w:pos="7853"/>
        </w:tabs>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xml:space="preserve">2. Индивидуально-бытовые нужды населения                 </w:t>
      </w:r>
      <w:r w:rsidRPr="002E525A">
        <w:rPr>
          <w:rFonts w:ascii="Times New Roman" w:hAnsi="Times New Roman"/>
          <w:color w:val="000000"/>
          <w:sz w:val="24"/>
          <w:szCs w:val="24"/>
          <w:lang w:eastAsia="ru-RU"/>
        </w:rPr>
        <w:tab/>
        <w:t>- 0,1 млн. м</w:t>
      </w:r>
      <w:r w:rsidRPr="002E525A">
        <w:rPr>
          <w:rFonts w:ascii="Times New Roman" w:hAnsi="Times New Roman"/>
          <w:color w:val="000000"/>
          <w:sz w:val="24"/>
          <w:szCs w:val="24"/>
          <w:vertAlign w:val="superscript"/>
          <w:lang w:eastAsia="ru-RU"/>
        </w:rPr>
        <w:t>3</w:t>
      </w:r>
      <w:r w:rsidRPr="002E525A">
        <w:rPr>
          <w:rFonts w:ascii="Times New Roman" w:hAnsi="Times New Roman"/>
          <w:color w:val="000000"/>
          <w:sz w:val="24"/>
          <w:szCs w:val="24"/>
          <w:lang w:eastAsia="ru-RU"/>
        </w:rPr>
        <w:t>;</w:t>
      </w:r>
    </w:p>
    <w:p w:rsidR="008D5EE3" w:rsidRPr="002E525A" w:rsidRDefault="008D5EE3" w:rsidP="008D5EE3">
      <w:pPr>
        <w:tabs>
          <w:tab w:val="left" w:pos="7853"/>
        </w:tabs>
        <w:spacing w:after="255" w:line="255" w:lineRule="atLeast"/>
        <w:rPr>
          <w:rFonts w:ascii="Times New Roman" w:hAnsi="Times New Roman"/>
          <w:color w:val="000000"/>
          <w:sz w:val="24"/>
          <w:szCs w:val="24"/>
          <w:lang w:eastAsia="ru-RU"/>
        </w:rPr>
      </w:pPr>
      <w:r w:rsidRPr="002E525A">
        <w:rPr>
          <w:rFonts w:ascii="Times New Roman" w:hAnsi="Times New Roman"/>
          <w:b/>
          <w:color w:val="000000"/>
          <w:sz w:val="24"/>
          <w:szCs w:val="24"/>
          <w:lang w:eastAsia="ru-RU"/>
        </w:rPr>
        <w:t xml:space="preserve">    Итого                                                       </w:t>
      </w:r>
      <w:r w:rsidRPr="002E525A">
        <w:rPr>
          <w:rFonts w:ascii="Times New Roman" w:hAnsi="Times New Roman"/>
          <w:b/>
          <w:color w:val="000000"/>
          <w:sz w:val="24"/>
          <w:szCs w:val="24"/>
          <w:lang w:eastAsia="ru-RU"/>
        </w:rPr>
        <w:tab/>
        <w:t>- 1,3 млн. м</w:t>
      </w:r>
      <w:r w:rsidRPr="002E525A">
        <w:rPr>
          <w:rFonts w:ascii="Times New Roman" w:hAnsi="Times New Roman"/>
          <w:b/>
          <w:color w:val="000000"/>
          <w:sz w:val="24"/>
          <w:szCs w:val="24"/>
          <w:vertAlign w:val="superscript"/>
          <w:lang w:eastAsia="ru-RU"/>
        </w:rPr>
        <w:t>3</w:t>
      </w:r>
      <w:r w:rsidRPr="002E525A">
        <w:rPr>
          <w:rFonts w:ascii="Times New Roman" w:hAnsi="Times New Roman"/>
          <w:color w:val="000000"/>
          <w:sz w:val="24"/>
          <w:szCs w:val="24"/>
          <w:lang w:eastAsia="ru-RU"/>
        </w:rPr>
        <w:t>.</w:t>
      </w:r>
    </w:p>
    <w:p w:rsidR="008D5EE3" w:rsidRPr="002E525A" w:rsidRDefault="008D5EE3" w:rsidP="008D5EE3">
      <w:pPr>
        <w:tabs>
          <w:tab w:val="left" w:pos="7853"/>
        </w:tabs>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 на расчетный срок:</w:t>
      </w:r>
      <w:r w:rsidRPr="002E525A">
        <w:rPr>
          <w:rFonts w:ascii="Times New Roman" w:hAnsi="Times New Roman"/>
          <w:color w:val="000000"/>
          <w:sz w:val="24"/>
          <w:szCs w:val="24"/>
          <w:lang w:eastAsia="ru-RU"/>
        </w:rPr>
        <w:tab/>
      </w:r>
    </w:p>
    <w:p w:rsidR="008D5EE3" w:rsidRPr="002E525A" w:rsidRDefault="008D5EE3" w:rsidP="008D5EE3">
      <w:pPr>
        <w:tabs>
          <w:tab w:val="left" w:pos="7853"/>
        </w:tabs>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1. Отопление</w:t>
      </w:r>
      <w:r w:rsidRPr="002E525A">
        <w:rPr>
          <w:rFonts w:ascii="Times New Roman" w:hAnsi="Times New Roman"/>
          <w:color w:val="000000"/>
          <w:sz w:val="24"/>
          <w:szCs w:val="24"/>
          <w:lang w:eastAsia="ru-RU"/>
        </w:rPr>
        <w:tab/>
        <w:t>- 1,8 млн. м</w:t>
      </w:r>
      <w:r w:rsidRPr="002E525A">
        <w:rPr>
          <w:rFonts w:ascii="Times New Roman" w:hAnsi="Times New Roman"/>
          <w:color w:val="000000"/>
          <w:sz w:val="24"/>
          <w:szCs w:val="24"/>
          <w:vertAlign w:val="superscript"/>
          <w:lang w:eastAsia="ru-RU"/>
        </w:rPr>
        <w:t>3</w:t>
      </w:r>
      <w:r w:rsidRPr="002E525A">
        <w:rPr>
          <w:rFonts w:ascii="Times New Roman" w:hAnsi="Times New Roman"/>
          <w:color w:val="000000"/>
          <w:sz w:val="24"/>
          <w:szCs w:val="24"/>
          <w:lang w:eastAsia="ru-RU"/>
        </w:rPr>
        <w:t>;</w:t>
      </w:r>
    </w:p>
    <w:p w:rsidR="008D5EE3" w:rsidRPr="002E525A" w:rsidRDefault="008D5EE3" w:rsidP="008D5EE3">
      <w:pPr>
        <w:tabs>
          <w:tab w:val="left" w:pos="7853"/>
        </w:tabs>
        <w:spacing w:after="0" w:line="240" w:lineRule="auto"/>
        <w:rPr>
          <w:rFonts w:ascii="Times New Roman" w:hAnsi="Times New Roman"/>
          <w:color w:val="000000"/>
          <w:sz w:val="24"/>
          <w:szCs w:val="24"/>
          <w:lang w:eastAsia="ru-RU"/>
        </w:rPr>
      </w:pPr>
      <w:r w:rsidRPr="002E525A">
        <w:rPr>
          <w:rFonts w:ascii="Times New Roman" w:hAnsi="Times New Roman"/>
          <w:color w:val="000000"/>
          <w:sz w:val="24"/>
          <w:szCs w:val="24"/>
          <w:lang w:eastAsia="ru-RU"/>
        </w:rPr>
        <w:t>2. Индивидуально-бытовые нужды населения</w:t>
      </w:r>
      <w:r w:rsidRPr="002E525A">
        <w:rPr>
          <w:rFonts w:ascii="Times New Roman" w:hAnsi="Times New Roman"/>
          <w:color w:val="000000"/>
          <w:sz w:val="24"/>
          <w:szCs w:val="24"/>
          <w:lang w:eastAsia="ru-RU"/>
        </w:rPr>
        <w:tab/>
        <w:t>- 0,1 млн. м</w:t>
      </w:r>
      <w:r w:rsidRPr="002E525A">
        <w:rPr>
          <w:rFonts w:ascii="Times New Roman" w:hAnsi="Times New Roman"/>
          <w:color w:val="000000"/>
          <w:sz w:val="24"/>
          <w:szCs w:val="24"/>
          <w:vertAlign w:val="superscript"/>
          <w:lang w:eastAsia="ru-RU"/>
        </w:rPr>
        <w:t>3</w:t>
      </w:r>
      <w:r w:rsidRPr="002E525A">
        <w:rPr>
          <w:rFonts w:ascii="Times New Roman" w:hAnsi="Times New Roman"/>
          <w:color w:val="000000"/>
          <w:sz w:val="24"/>
          <w:szCs w:val="24"/>
          <w:lang w:eastAsia="ru-RU"/>
        </w:rPr>
        <w:t>;</w:t>
      </w:r>
    </w:p>
    <w:p w:rsidR="0055560E" w:rsidRPr="006C086B" w:rsidRDefault="008D5EE3" w:rsidP="006C086B">
      <w:pPr>
        <w:tabs>
          <w:tab w:val="left" w:pos="7853"/>
        </w:tabs>
        <w:spacing w:after="0" w:line="240" w:lineRule="auto"/>
        <w:rPr>
          <w:rFonts w:ascii="Times New Roman" w:hAnsi="Times New Roman"/>
          <w:b/>
          <w:color w:val="000000"/>
          <w:sz w:val="24"/>
          <w:szCs w:val="24"/>
          <w:lang w:eastAsia="ru-RU"/>
        </w:rPr>
      </w:pPr>
      <w:r w:rsidRPr="002E525A">
        <w:rPr>
          <w:rFonts w:ascii="Times New Roman" w:hAnsi="Times New Roman"/>
          <w:b/>
          <w:color w:val="000000"/>
          <w:sz w:val="24"/>
          <w:szCs w:val="24"/>
          <w:lang w:eastAsia="ru-RU"/>
        </w:rPr>
        <w:t xml:space="preserve">    Итого</w:t>
      </w:r>
      <w:r w:rsidRPr="002E525A">
        <w:rPr>
          <w:rFonts w:ascii="Times New Roman" w:hAnsi="Times New Roman"/>
          <w:b/>
          <w:color w:val="000000"/>
          <w:sz w:val="24"/>
          <w:szCs w:val="24"/>
          <w:lang w:eastAsia="ru-RU"/>
        </w:rPr>
        <w:tab/>
        <w:t>- 1,9 млн. м</w:t>
      </w:r>
      <w:r w:rsidRPr="002E525A">
        <w:rPr>
          <w:rFonts w:ascii="Times New Roman" w:hAnsi="Times New Roman"/>
          <w:b/>
          <w:color w:val="000000"/>
          <w:sz w:val="24"/>
          <w:szCs w:val="24"/>
          <w:vertAlign w:val="superscript"/>
          <w:lang w:eastAsia="ru-RU"/>
        </w:rPr>
        <w:t>3</w:t>
      </w:r>
      <w:r w:rsidRPr="002E525A">
        <w:rPr>
          <w:rFonts w:ascii="Times New Roman" w:hAnsi="Times New Roman"/>
          <w:b/>
          <w:color w:val="000000"/>
          <w:sz w:val="24"/>
          <w:szCs w:val="24"/>
          <w:lang w:eastAsia="ru-RU"/>
        </w:rPr>
        <w:t>.</w:t>
      </w:r>
    </w:p>
    <w:p w:rsidR="008D5EE3" w:rsidRPr="002E525A" w:rsidRDefault="002E525A" w:rsidP="008D5EE3">
      <w:pPr>
        <w:jc w:val="center"/>
        <w:rPr>
          <w:rFonts w:ascii="Times New Roman" w:hAnsi="Times New Roman"/>
          <w:sz w:val="28"/>
          <w:szCs w:val="28"/>
        </w:rPr>
      </w:pPr>
      <w:r>
        <w:rPr>
          <w:rFonts w:ascii="Times New Roman" w:hAnsi="Times New Roman"/>
          <w:sz w:val="28"/>
          <w:szCs w:val="28"/>
        </w:rPr>
        <w:lastRenderedPageBreak/>
        <w:t>2.3.2.Водоснабжение</w:t>
      </w:r>
    </w:p>
    <w:p w:rsidR="008D5EE3" w:rsidRPr="002E525A" w:rsidRDefault="008D5EE3" w:rsidP="008D5EE3">
      <w:pPr>
        <w:spacing w:after="0" w:line="240" w:lineRule="auto"/>
        <w:rPr>
          <w:rFonts w:ascii="Times New Roman" w:hAnsi="Times New Roman"/>
          <w:sz w:val="24"/>
          <w:szCs w:val="24"/>
        </w:rPr>
      </w:pPr>
      <w:r w:rsidRPr="002E525A">
        <w:rPr>
          <w:rFonts w:ascii="Times New Roman" w:hAnsi="Times New Roman"/>
          <w:sz w:val="24"/>
          <w:szCs w:val="24"/>
        </w:rPr>
        <w:t xml:space="preserve">      Расчетные расходы воды на нужды населения подсчитаны по нормам </w:t>
      </w:r>
      <w:proofErr w:type="spellStart"/>
      <w:r w:rsidRPr="002E525A">
        <w:rPr>
          <w:rFonts w:ascii="Times New Roman" w:hAnsi="Times New Roman"/>
          <w:sz w:val="24"/>
          <w:szCs w:val="24"/>
        </w:rPr>
        <w:t>СНиП</w:t>
      </w:r>
      <w:proofErr w:type="spellEnd"/>
      <w:r w:rsidRPr="002E525A">
        <w:rPr>
          <w:rFonts w:ascii="Times New Roman" w:hAnsi="Times New Roman"/>
          <w:sz w:val="24"/>
          <w:szCs w:val="24"/>
        </w:rPr>
        <w:t xml:space="preserve"> 2.04.02-84</w:t>
      </w:r>
      <w:r w:rsidRPr="002E525A">
        <w:rPr>
          <w:rFonts w:ascii="Times New Roman" w:hAnsi="Times New Roman"/>
          <w:sz w:val="24"/>
          <w:szCs w:val="24"/>
          <w:vertAlign w:val="superscript"/>
        </w:rPr>
        <w:t>*</w:t>
      </w:r>
      <w:r w:rsidRPr="002E525A">
        <w:rPr>
          <w:rFonts w:ascii="Times New Roman" w:hAnsi="Times New Roman"/>
          <w:sz w:val="24"/>
          <w:szCs w:val="24"/>
        </w:rPr>
        <w:t>. Благоустройство жилой застройки принято следующим:</w:t>
      </w:r>
    </w:p>
    <w:p w:rsidR="008D5EE3" w:rsidRPr="002E525A" w:rsidRDefault="008D5EE3" w:rsidP="008D5EE3">
      <w:pPr>
        <w:spacing w:after="0" w:line="240" w:lineRule="auto"/>
        <w:rPr>
          <w:rFonts w:ascii="Times New Roman" w:hAnsi="Times New Roman"/>
          <w:sz w:val="24"/>
          <w:szCs w:val="24"/>
        </w:rPr>
      </w:pPr>
      <w:r w:rsidRPr="002E525A">
        <w:rPr>
          <w:rFonts w:ascii="Times New Roman" w:hAnsi="Times New Roman"/>
          <w:sz w:val="24"/>
          <w:szCs w:val="24"/>
        </w:rPr>
        <w:t>- к концу расчетного срока вся застройка оборудуется внутренними системами водоснабжения;</w:t>
      </w:r>
    </w:p>
    <w:p w:rsidR="002E525A" w:rsidRDefault="008D5EE3" w:rsidP="008D5EE3">
      <w:pPr>
        <w:spacing w:after="0" w:line="240" w:lineRule="auto"/>
        <w:rPr>
          <w:rFonts w:ascii="Times New Roman" w:hAnsi="Times New Roman"/>
          <w:sz w:val="24"/>
          <w:szCs w:val="24"/>
        </w:rPr>
      </w:pPr>
      <w:r w:rsidRPr="002E525A">
        <w:rPr>
          <w:rFonts w:ascii="Times New Roman" w:hAnsi="Times New Roman"/>
          <w:sz w:val="24"/>
          <w:szCs w:val="24"/>
        </w:rPr>
        <w:t>- существующий сохраняемый малоэтажный жилой фонд</w:t>
      </w:r>
      <w:r w:rsidR="00D8655B" w:rsidRPr="002E525A">
        <w:rPr>
          <w:rFonts w:ascii="Times New Roman" w:hAnsi="Times New Roman"/>
          <w:sz w:val="24"/>
          <w:szCs w:val="24"/>
        </w:rPr>
        <w:t xml:space="preserve"> и социально значимые объекты оборудую</w:t>
      </w:r>
      <w:r w:rsidRPr="002E525A">
        <w:rPr>
          <w:rFonts w:ascii="Times New Roman" w:hAnsi="Times New Roman"/>
          <w:sz w:val="24"/>
          <w:szCs w:val="24"/>
        </w:rPr>
        <w:t xml:space="preserve">тся местными водонагревателями;  </w:t>
      </w:r>
    </w:p>
    <w:p w:rsidR="008D5EE3" w:rsidRPr="002E525A" w:rsidRDefault="008D5EE3" w:rsidP="008D5EE3">
      <w:pPr>
        <w:spacing w:after="0" w:line="240" w:lineRule="auto"/>
        <w:rPr>
          <w:rFonts w:ascii="Times New Roman" w:hAnsi="Times New Roman"/>
          <w:sz w:val="24"/>
          <w:szCs w:val="24"/>
        </w:rPr>
      </w:pPr>
      <w:r w:rsidRPr="002E525A">
        <w:rPr>
          <w:rFonts w:ascii="Times New Roman" w:hAnsi="Times New Roman"/>
          <w:sz w:val="24"/>
          <w:szCs w:val="24"/>
        </w:rPr>
        <w:t xml:space="preserve">  </w:t>
      </w:r>
    </w:p>
    <w:p w:rsidR="008D5EE3" w:rsidRPr="002E525A" w:rsidRDefault="008D5EE3" w:rsidP="008D5EE3">
      <w:pPr>
        <w:spacing w:after="0" w:line="240" w:lineRule="auto"/>
        <w:jc w:val="center"/>
        <w:rPr>
          <w:rFonts w:ascii="Times New Roman" w:hAnsi="Times New Roman"/>
          <w:sz w:val="24"/>
          <w:szCs w:val="24"/>
        </w:rPr>
      </w:pPr>
      <w:r w:rsidRPr="002E525A">
        <w:rPr>
          <w:rFonts w:ascii="Times New Roman" w:hAnsi="Times New Roman"/>
          <w:sz w:val="24"/>
          <w:szCs w:val="24"/>
        </w:rPr>
        <w:t>Удельные суточные нормы водопотребления</w:t>
      </w:r>
    </w:p>
    <w:p w:rsidR="008D5EE3" w:rsidRPr="006608D7" w:rsidRDefault="008D5EE3" w:rsidP="008D5EE3">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6"/>
      </w:tblGrid>
      <w:tr w:rsidR="008D5EE3" w:rsidRPr="006608D7" w:rsidTr="008D5EE3">
        <w:tc>
          <w:tcPr>
            <w:tcW w:w="9571" w:type="dxa"/>
            <w:gridSpan w:val="2"/>
          </w:tcPr>
          <w:p w:rsidR="008D5EE3" w:rsidRPr="006608D7" w:rsidRDefault="008D5EE3" w:rsidP="008D5EE3">
            <w:pPr>
              <w:spacing w:after="0" w:line="240" w:lineRule="auto"/>
              <w:jc w:val="center"/>
              <w:rPr>
                <w:rFonts w:ascii="Times New Roman" w:hAnsi="Times New Roman"/>
              </w:rPr>
            </w:pPr>
            <w:r w:rsidRPr="006608D7">
              <w:rPr>
                <w:rFonts w:ascii="Times New Roman" w:hAnsi="Times New Roman"/>
              </w:rPr>
              <w:t>Удельное хозяйственно-питьевое водопотребление на одного жителя среднесуточное</w:t>
            </w:r>
          </w:p>
          <w:p w:rsidR="008D5EE3" w:rsidRPr="006608D7" w:rsidRDefault="008D5EE3" w:rsidP="008D5EE3">
            <w:pPr>
              <w:spacing w:after="0" w:line="240" w:lineRule="auto"/>
              <w:jc w:val="center"/>
              <w:rPr>
                <w:rFonts w:ascii="Times New Roman" w:hAnsi="Times New Roman"/>
              </w:rPr>
            </w:pPr>
            <w:r w:rsidRPr="006608D7">
              <w:rPr>
                <w:rFonts w:ascii="Times New Roman" w:hAnsi="Times New Roman"/>
              </w:rPr>
              <w:t xml:space="preserve">за год), </w:t>
            </w:r>
            <w:proofErr w:type="gramStart"/>
            <w:r w:rsidRPr="006608D7">
              <w:rPr>
                <w:rFonts w:ascii="Times New Roman" w:hAnsi="Times New Roman"/>
              </w:rPr>
              <w:t>л</w:t>
            </w:r>
            <w:proofErr w:type="gramEnd"/>
            <w:r w:rsidRPr="006608D7">
              <w:rPr>
                <w:rFonts w:ascii="Times New Roman" w:hAnsi="Times New Roman"/>
              </w:rPr>
              <w:t>/</w:t>
            </w:r>
            <w:proofErr w:type="spellStart"/>
            <w:r w:rsidRPr="006608D7">
              <w:rPr>
                <w:rFonts w:ascii="Times New Roman" w:hAnsi="Times New Roman"/>
              </w:rPr>
              <w:t>сут</w:t>
            </w:r>
            <w:proofErr w:type="spellEnd"/>
            <w:r w:rsidRPr="006608D7">
              <w:rPr>
                <w:rFonts w:ascii="Times New Roman" w:hAnsi="Times New Roman"/>
              </w:rPr>
              <w:t xml:space="preserve"> </w:t>
            </w:r>
          </w:p>
        </w:tc>
      </w:tr>
      <w:tr w:rsidR="008D5EE3" w:rsidRPr="006608D7" w:rsidTr="008D5EE3">
        <w:tc>
          <w:tcPr>
            <w:tcW w:w="4785" w:type="dxa"/>
          </w:tcPr>
          <w:p w:rsidR="008D5EE3" w:rsidRPr="006608D7" w:rsidRDefault="008D5EE3" w:rsidP="008D5EE3">
            <w:pPr>
              <w:spacing w:after="0" w:line="240" w:lineRule="auto"/>
              <w:jc w:val="center"/>
              <w:rPr>
                <w:rFonts w:ascii="Times New Roman" w:hAnsi="Times New Roman"/>
              </w:rPr>
            </w:pPr>
            <w:r w:rsidRPr="006608D7">
              <w:rPr>
                <w:rFonts w:ascii="Times New Roman" w:hAnsi="Times New Roman"/>
              </w:rPr>
              <w:t>первая очередь</w:t>
            </w:r>
          </w:p>
        </w:tc>
        <w:tc>
          <w:tcPr>
            <w:tcW w:w="4786" w:type="dxa"/>
          </w:tcPr>
          <w:p w:rsidR="008D5EE3" w:rsidRPr="006608D7" w:rsidRDefault="008D5EE3" w:rsidP="008D5EE3">
            <w:pPr>
              <w:spacing w:after="0" w:line="240" w:lineRule="auto"/>
              <w:jc w:val="center"/>
              <w:rPr>
                <w:rFonts w:ascii="Times New Roman" w:hAnsi="Times New Roman"/>
              </w:rPr>
            </w:pPr>
            <w:r w:rsidRPr="006608D7">
              <w:rPr>
                <w:rFonts w:ascii="Times New Roman" w:hAnsi="Times New Roman"/>
              </w:rPr>
              <w:t>расчетный срок</w:t>
            </w:r>
          </w:p>
        </w:tc>
      </w:tr>
      <w:tr w:rsidR="008D5EE3" w:rsidRPr="006608D7" w:rsidTr="008D5EE3">
        <w:tc>
          <w:tcPr>
            <w:tcW w:w="4785" w:type="dxa"/>
          </w:tcPr>
          <w:p w:rsidR="008D5EE3" w:rsidRPr="006608D7" w:rsidRDefault="00C96D72" w:rsidP="008D5EE3">
            <w:pPr>
              <w:spacing w:after="0" w:line="240" w:lineRule="auto"/>
              <w:jc w:val="center"/>
              <w:rPr>
                <w:rFonts w:ascii="Times New Roman" w:hAnsi="Times New Roman"/>
              </w:rPr>
            </w:pPr>
            <w:r w:rsidRPr="006608D7">
              <w:rPr>
                <w:rFonts w:ascii="Times New Roman" w:hAnsi="Times New Roman"/>
              </w:rPr>
              <w:t>300</w:t>
            </w:r>
          </w:p>
        </w:tc>
        <w:tc>
          <w:tcPr>
            <w:tcW w:w="4786" w:type="dxa"/>
          </w:tcPr>
          <w:p w:rsidR="008D5EE3" w:rsidRPr="006608D7" w:rsidRDefault="00C96D72" w:rsidP="008D5EE3">
            <w:pPr>
              <w:spacing w:after="0" w:line="240" w:lineRule="auto"/>
              <w:jc w:val="center"/>
              <w:rPr>
                <w:rFonts w:ascii="Times New Roman" w:hAnsi="Times New Roman"/>
              </w:rPr>
            </w:pPr>
            <w:r w:rsidRPr="006608D7">
              <w:rPr>
                <w:rFonts w:ascii="Times New Roman" w:hAnsi="Times New Roman"/>
              </w:rPr>
              <w:t>500</w:t>
            </w:r>
          </w:p>
        </w:tc>
      </w:tr>
    </w:tbl>
    <w:p w:rsidR="008D5EE3" w:rsidRPr="006608D7" w:rsidRDefault="002E525A" w:rsidP="002E525A">
      <w:pPr>
        <w:tabs>
          <w:tab w:val="left" w:pos="7763"/>
        </w:tabs>
        <w:spacing w:after="0" w:line="240" w:lineRule="auto"/>
        <w:rPr>
          <w:rFonts w:ascii="Times New Roman" w:hAnsi="Times New Roman"/>
        </w:rPr>
      </w:pPr>
      <w:r>
        <w:rPr>
          <w:rFonts w:ascii="Times New Roman" w:hAnsi="Times New Roman"/>
        </w:rPr>
        <w:tab/>
      </w:r>
    </w:p>
    <w:p w:rsidR="008D5EE3" w:rsidRPr="002E525A" w:rsidRDefault="008D5EE3" w:rsidP="008D5EE3">
      <w:pPr>
        <w:spacing w:after="0" w:line="240" w:lineRule="auto"/>
        <w:jc w:val="center"/>
        <w:rPr>
          <w:rFonts w:ascii="Times New Roman" w:hAnsi="Times New Roman"/>
          <w:sz w:val="24"/>
          <w:szCs w:val="24"/>
        </w:rPr>
      </w:pPr>
      <w:r w:rsidRPr="002E525A">
        <w:rPr>
          <w:rFonts w:ascii="Times New Roman" w:hAnsi="Times New Roman"/>
          <w:sz w:val="24"/>
          <w:szCs w:val="24"/>
        </w:rPr>
        <w:t>Показатели расчетных расходов воды питьевого качества по системе водоснабжения сельского поселения</w:t>
      </w:r>
    </w:p>
    <w:p w:rsidR="008D5EE3" w:rsidRPr="00040D1C" w:rsidRDefault="002E525A" w:rsidP="002E525A">
      <w:pPr>
        <w:spacing w:after="0" w:line="240" w:lineRule="auto"/>
        <w:ind w:left="360"/>
        <w:rPr>
          <w:rFonts w:ascii="Times New Roman" w:hAnsi="Times New Roman"/>
          <w:sz w:val="24"/>
          <w:szCs w:val="24"/>
        </w:rPr>
      </w:pPr>
      <w:r w:rsidRPr="00040D1C">
        <w:rPr>
          <w:rFonts w:ascii="Times New Roman" w:hAnsi="Times New Roman"/>
          <w:sz w:val="24"/>
          <w:szCs w:val="24"/>
        </w:rPr>
        <w:t xml:space="preserve">1. </w:t>
      </w:r>
      <w:r w:rsidR="008D5EE3" w:rsidRPr="00040D1C">
        <w:rPr>
          <w:rFonts w:ascii="Times New Roman" w:hAnsi="Times New Roman"/>
          <w:sz w:val="24"/>
          <w:szCs w:val="24"/>
        </w:rPr>
        <w:t>на первую очередь строительства</w:t>
      </w:r>
    </w:p>
    <w:p w:rsidR="008D5EE3" w:rsidRPr="00040D1C" w:rsidRDefault="008D5EE3" w:rsidP="008D5EE3">
      <w:pPr>
        <w:spacing w:after="0" w:line="240" w:lineRule="auto"/>
        <w:jc w:val="center"/>
        <w:rPr>
          <w:rFonts w:ascii="Times New Roman" w:hAnsi="Times New Roman"/>
          <w:b/>
          <w:sz w:val="24"/>
          <w:szCs w:val="24"/>
        </w:rPr>
      </w:pPr>
    </w:p>
    <w:p w:rsidR="008D5EE3" w:rsidRPr="00040D1C" w:rsidRDefault="008D5EE3" w:rsidP="008D5EE3">
      <w:pPr>
        <w:spacing w:after="0" w:line="240" w:lineRule="auto"/>
        <w:rPr>
          <w:rFonts w:ascii="Times New Roman" w:hAnsi="Times New Roman"/>
          <w:sz w:val="24"/>
          <w:szCs w:val="24"/>
        </w:rPr>
      </w:pPr>
      <w:r w:rsidRPr="00040D1C">
        <w:rPr>
          <w:rFonts w:ascii="Times New Roman" w:hAnsi="Times New Roman"/>
          <w:sz w:val="24"/>
          <w:szCs w:val="24"/>
        </w:rPr>
        <w:t xml:space="preserve">- </w:t>
      </w:r>
      <w:proofErr w:type="gramStart"/>
      <w:r w:rsidRPr="00040D1C">
        <w:rPr>
          <w:rFonts w:ascii="Times New Roman" w:hAnsi="Times New Roman"/>
          <w:sz w:val="24"/>
          <w:szCs w:val="24"/>
        </w:rPr>
        <w:t>среднесуточные</w:t>
      </w:r>
      <w:proofErr w:type="gramEnd"/>
      <w:r w:rsidRPr="00040D1C">
        <w:rPr>
          <w:rFonts w:ascii="Times New Roman" w:hAnsi="Times New Roman"/>
          <w:sz w:val="24"/>
          <w:szCs w:val="24"/>
        </w:rPr>
        <w:t xml:space="preserve"> (за год)                                                                                                  0,76 тыс. м</w:t>
      </w:r>
      <w:r w:rsidRPr="00040D1C">
        <w:rPr>
          <w:rFonts w:ascii="Times New Roman" w:hAnsi="Times New Roman"/>
          <w:sz w:val="24"/>
          <w:szCs w:val="24"/>
          <w:vertAlign w:val="superscript"/>
        </w:rPr>
        <w:t>3</w:t>
      </w:r>
      <w:r w:rsidRPr="00040D1C">
        <w:rPr>
          <w:rFonts w:ascii="Times New Roman" w:hAnsi="Times New Roman"/>
          <w:sz w:val="24"/>
          <w:szCs w:val="24"/>
        </w:rPr>
        <w:t>/</w:t>
      </w:r>
      <w:r w:rsidRPr="00040D1C">
        <w:rPr>
          <w:rFonts w:ascii="Times New Roman" w:hAnsi="Times New Roman"/>
          <w:sz w:val="24"/>
          <w:szCs w:val="24"/>
          <w:vertAlign w:val="superscript"/>
        </w:rPr>
        <w:t xml:space="preserve"> </w:t>
      </w:r>
      <w:proofErr w:type="spellStart"/>
      <w:r w:rsidRPr="00040D1C">
        <w:rPr>
          <w:rFonts w:ascii="Times New Roman" w:hAnsi="Times New Roman"/>
          <w:sz w:val="24"/>
          <w:szCs w:val="24"/>
        </w:rPr>
        <w:t>сут</w:t>
      </w:r>
      <w:proofErr w:type="spellEnd"/>
    </w:p>
    <w:p w:rsidR="008D5EE3" w:rsidRPr="00040D1C" w:rsidRDefault="008D5EE3" w:rsidP="008D5EE3">
      <w:pPr>
        <w:tabs>
          <w:tab w:val="left" w:pos="7335"/>
        </w:tabs>
        <w:spacing w:after="0" w:line="240" w:lineRule="auto"/>
        <w:rPr>
          <w:rFonts w:ascii="Times New Roman" w:hAnsi="Times New Roman"/>
          <w:sz w:val="24"/>
          <w:szCs w:val="24"/>
        </w:rPr>
      </w:pPr>
      <w:r w:rsidRPr="00040D1C">
        <w:rPr>
          <w:rFonts w:ascii="Times New Roman" w:hAnsi="Times New Roman"/>
          <w:sz w:val="24"/>
          <w:szCs w:val="24"/>
        </w:rPr>
        <w:t xml:space="preserve">- в сутки максимального водопотребления           </w:t>
      </w:r>
      <w:r w:rsidRPr="00040D1C">
        <w:rPr>
          <w:rFonts w:ascii="Times New Roman" w:hAnsi="Times New Roman"/>
          <w:sz w:val="24"/>
          <w:szCs w:val="24"/>
        </w:rPr>
        <w:tab/>
        <w:t>0,76 тыс. м</w:t>
      </w:r>
      <w:r w:rsidRPr="00040D1C">
        <w:rPr>
          <w:rFonts w:ascii="Times New Roman" w:hAnsi="Times New Roman"/>
          <w:sz w:val="24"/>
          <w:szCs w:val="24"/>
          <w:vertAlign w:val="superscript"/>
        </w:rPr>
        <w:t>3</w:t>
      </w:r>
      <w:r w:rsidRPr="00040D1C">
        <w:rPr>
          <w:rFonts w:ascii="Times New Roman" w:hAnsi="Times New Roman"/>
          <w:sz w:val="24"/>
          <w:szCs w:val="24"/>
        </w:rPr>
        <w:t xml:space="preserve">/ </w:t>
      </w:r>
      <w:proofErr w:type="spellStart"/>
      <w:r w:rsidRPr="00040D1C">
        <w:rPr>
          <w:rFonts w:ascii="Times New Roman" w:hAnsi="Times New Roman"/>
          <w:sz w:val="24"/>
          <w:szCs w:val="24"/>
        </w:rPr>
        <w:t>сут</w:t>
      </w:r>
      <w:proofErr w:type="spellEnd"/>
    </w:p>
    <w:p w:rsidR="008D5EE3" w:rsidRPr="00040D1C" w:rsidRDefault="008D5EE3" w:rsidP="008D5EE3">
      <w:pPr>
        <w:tabs>
          <w:tab w:val="left" w:pos="7335"/>
        </w:tabs>
        <w:spacing w:after="0" w:line="240" w:lineRule="auto"/>
        <w:rPr>
          <w:rFonts w:ascii="Times New Roman" w:hAnsi="Times New Roman"/>
          <w:sz w:val="24"/>
          <w:szCs w:val="24"/>
        </w:rPr>
      </w:pPr>
    </w:p>
    <w:p w:rsidR="008D5EE3" w:rsidRPr="00040D1C" w:rsidRDefault="002E525A" w:rsidP="002E525A">
      <w:pPr>
        <w:tabs>
          <w:tab w:val="left" w:pos="7335"/>
        </w:tabs>
        <w:spacing w:after="0" w:line="240" w:lineRule="auto"/>
        <w:ind w:left="360"/>
        <w:rPr>
          <w:rFonts w:ascii="Times New Roman" w:hAnsi="Times New Roman"/>
          <w:sz w:val="24"/>
          <w:szCs w:val="24"/>
        </w:rPr>
      </w:pPr>
      <w:r w:rsidRPr="00040D1C">
        <w:rPr>
          <w:rFonts w:ascii="Times New Roman" w:hAnsi="Times New Roman"/>
          <w:sz w:val="24"/>
          <w:szCs w:val="24"/>
        </w:rPr>
        <w:t xml:space="preserve">2. </w:t>
      </w:r>
      <w:r w:rsidR="008D5EE3" w:rsidRPr="00040D1C">
        <w:rPr>
          <w:rFonts w:ascii="Times New Roman" w:hAnsi="Times New Roman"/>
          <w:sz w:val="24"/>
          <w:szCs w:val="24"/>
        </w:rPr>
        <w:t>на расчетный срок</w:t>
      </w:r>
    </w:p>
    <w:p w:rsidR="008D5EE3" w:rsidRPr="00040D1C" w:rsidRDefault="008D5EE3" w:rsidP="008D5EE3">
      <w:pPr>
        <w:spacing w:after="0" w:line="240" w:lineRule="auto"/>
        <w:rPr>
          <w:rFonts w:ascii="Times New Roman" w:hAnsi="Times New Roman"/>
          <w:sz w:val="24"/>
          <w:szCs w:val="24"/>
        </w:rPr>
      </w:pPr>
      <w:r w:rsidRPr="00040D1C">
        <w:rPr>
          <w:rFonts w:ascii="Times New Roman" w:hAnsi="Times New Roman"/>
          <w:sz w:val="24"/>
          <w:szCs w:val="24"/>
        </w:rPr>
        <w:t xml:space="preserve">-  </w:t>
      </w:r>
      <w:proofErr w:type="gramStart"/>
      <w:r w:rsidRPr="00040D1C">
        <w:rPr>
          <w:rFonts w:ascii="Times New Roman" w:hAnsi="Times New Roman"/>
          <w:sz w:val="24"/>
          <w:szCs w:val="24"/>
        </w:rPr>
        <w:t>среднесуточные</w:t>
      </w:r>
      <w:proofErr w:type="gramEnd"/>
      <w:r w:rsidRPr="00040D1C">
        <w:rPr>
          <w:rFonts w:ascii="Times New Roman" w:hAnsi="Times New Roman"/>
          <w:sz w:val="24"/>
          <w:szCs w:val="24"/>
        </w:rPr>
        <w:t xml:space="preserve"> (за год)                                                                                                 0,76 тыс. м</w:t>
      </w:r>
      <w:r w:rsidRPr="00040D1C">
        <w:rPr>
          <w:rFonts w:ascii="Times New Roman" w:hAnsi="Times New Roman"/>
          <w:sz w:val="24"/>
          <w:szCs w:val="24"/>
          <w:vertAlign w:val="superscript"/>
        </w:rPr>
        <w:t>3</w:t>
      </w:r>
      <w:r w:rsidRPr="00040D1C">
        <w:rPr>
          <w:rFonts w:ascii="Times New Roman" w:hAnsi="Times New Roman"/>
          <w:sz w:val="24"/>
          <w:szCs w:val="24"/>
        </w:rPr>
        <w:t>/</w:t>
      </w:r>
      <w:r w:rsidRPr="00040D1C">
        <w:rPr>
          <w:rFonts w:ascii="Times New Roman" w:hAnsi="Times New Roman"/>
          <w:sz w:val="24"/>
          <w:szCs w:val="24"/>
          <w:vertAlign w:val="superscript"/>
        </w:rPr>
        <w:t xml:space="preserve"> </w:t>
      </w:r>
      <w:proofErr w:type="spellStart"/>
      <w:r w:rsidRPr="00040D1C">
        <w:rPr>
          <w:rFonts w:ascii="Times New Roman" w:hAnsi="Times New Roman"/>
          <w:sz w:val="24"/>
          <w:szCs w:val="24"/>
        </w:rPr>
        <w:t>сут</w:t>
      </w:r>
      <w:proofErr w:type="spellEnd"/>
    </w:p>
    <w:p w:rsidR="008D5EE3" w:rsidRPr="00040D1C" w:rsidRDefault="008D5EE3" w:rsidP="008D5EE3">
      <w:pPr>
        <w:tabs>
          <w:tab w:val="left" w:pos="7335"/>
        </w:tabs>
        <w:spacing w:after="0" w:line="240" w:lineRule="auto"/>
        <w:rPr>
          <w:rFonts w:ascii="Times New Roman" w:hAnsi="Times New Roman"/>
          <w:sz w:val="24"/>
          <w:szCs w:val="24"/>
        </w:rPr>
      </w:pPr>
      <w:r w:rsidRPr="00040D1C">
        <w:rPr>
          <w:rFonts w:ascii="Times New Roman" w:hAnsi="Times New Roman"/>
          <w:sz w:val="24"/>
          <w:szCs w:val="24"/>
        </w:rPr>
        <w:t xml:space="preserve">- в сутки максимального водопотребления           </w:t>
      </w:r>
      <w:r w:rsidRPr="00040D1C">
        <w:rPr>
          <w:rFonts w:ascii="Times New Roman" w:hAnsi="Times New Roman"/>
          <w:sz w:val="24"/>
          <w:szCs w:val="24"/>
        </w:rPr>
        <w:tab/>
        <w:t>0,76 тыс. м</w:t>
      </w:r>
      <w:r w:rsidRPr="00040D1C">
        <w:rPr>
          <w:rFonts w:ascii="Times New Roman" w:hAnsi="Times New Roman"/>
          <w:sz w:val="24"/>
          <w:szCs w:val="24"/>
          <w:vertAlign w:val="superscript"/>
        </w:rPr>
        <w:t>3</w:t>
      </w:r>
      <w:r w:rsidRPr="00040D1C">
        <w:rPr>
          <w:rFonts w:ascii="Times New Roman" w:hAnsi="Times New Roman"/>
          <w:sz w:val="24"/>
          <w:szCs w:val="24"/>
        </w:rPr>
        <w:t xml:space="preserve">/ </w:t>
      </w:r>
      <w:proofErr w:type="spellStart"/>
      <w:r w:rsidRPr="00040D1C">
        <w:rPr>
          <w:rFonts w:ascii="Times New Roman" w:hAnsi="Times New Roman"/>
          <w:sz w:val="24"/>
          <w:szCs w:val="24"/>
        </w:rPr>
        <w:t>сут</w:t>
      </w:r>
      <w:proofErr w:type="spellEnd"/>
      <w:r w:rsidRPr="00040D1C">
        <w:rPr>
          <w:rFonts w:ascii="Times New Roman" w:hAnsi="Times New Roman"/>
          <w:sz w:val="24"/>
          <w:szCs w:val="24"/>
        </w:rPr>
        <w:t>.</w:t>
      </w:r>
    </w:p>
    <w:p w:rsidR="008D5EE3" w:rsidRPr="00040D1C" w:rsidRDefault="008D5EE3" w:rsidP="008D5EE3">
      <w:pPr>
        <w:tabs>
          <w:tab w:val="left" w:pos="7335"/>
        </w:tabs>
        <w:spacing w:after="0" w:line="240" w:lineRule="auto"/>
        <w:rPr>
          <w:rFonts w:ascii="Times New Roman" w:hAnsi="Times New Roman"/>
          <w:sz w:val="24"/>
          <w:szCs w:val="24"/>
        </w:rPr>
      </w:pPr>
    </w:p>
    <w:p w:rsidR="008D5EE3" w:rsidRPr="00040D1C" w:rsidRDefault="008D5EE3" w:rsidP="008D5EE3">
      <w:pPr>
        <w:tabs>
          <w:tab w:val="left" w:pos="7335"/>
        </w:tabs>
        <w:spacing w:after="0" w:line="240" w:lineRule="auto"/>
        <w:rPr>
          <w:rFonts w:ascii="Times New Roman" w:hAnsi="Times New Roman"/>
          <w:sz w:val="24"/>
          <w:szCs w:val="24"/>
        </w:rPr>
      </w:pPr>
      <w:r w:rsidRPr="00040D1C">
        <w:rPr>
          <w:rFonts w:ascii="Times New Roman" w:hAnsi="Times New Roman"/>
          <w:sz w:val="24"/>
          <w:szCs w:val="24"/>
        </w:rPr>
        <w:t xml:space="preserve">В обозримый период доставка воды населению может осуществляться только водовозной автомашиной.  </w:t>
      </w:r>
    </w:p>
    <w:p w:rsidR="002E525A" w:rsidRDefault="002E525A" w:rsidP="008D5EE3">
      <w:pPr>
        <w:tabs>
          <w:tab w:val="left" w:pos="7335"/>
        </w:tabs>
        <w:spacing w:after="0" w:line="240" w:lineRule="auto"/>
        <w:jc w:val="center"/>
        <w:rPr>
          <w:rFonts w:ascii="Times New Roman" w:hAnsi="Times New Roman"/>
          <w:sz w:val="28"/>
          <w:szCs w:val="28"/>
        </w:rPr>
      </w:pPr>
    </w:p>
    <w:p w:rsidR="008D5EE3" w:rsidRPr="002E525A" w:rsidRDefault="002E525A" w:rsidP="008D5EE3">
      <w:pPr>
        <w:tabs>
          <w:tab w:val="left" w:pos="7335"/>
        </w:tabs>
        <w:spacing w:after="0" w:line="240" w:lineRule="auto"/>
        <w:jc w:val="center"/>
        <w:rPr>
          <w:rFonts w:ascii="Times New Roman" w:hAnsi="Times New Roman"/>
          <w:sz w:val="28"/>
          <w:szCs w:val="28"/>
        </w:rPr>
      </w:pPr>
      <w:r>
        <w:rPr>
          <w:rFonts w:ascii="Times New Roman" w:hAnsi="Times New Roman"/>
          <w:sz w:val="28"/>
          <w:szCs w:val="28"/>
        </w:rPr>
        <w:t>2.3.3. Водоотведение</w:t>
      </w:r>
    </w:p>
    <w:p w:rsidR="008D5EE3" w:rsidRPr="002E525A" w:rsidRDefault="008D5EE3" w:rsidP="008D5EE3">
      <w:pPr>
        <w:tabs>
          <w:tab w:val="left" w:pos="7335"/>
        </w:tabs>
        <w:spacing w:after="0" w:line="240" w:lineRule="auto"/>
        <w:rPr>
          <w:rFonts w:ascii="Times New Roman" w:hAnsi="Times New Roman"/>
          <w:sz w:val="28"/>
          <w:szCs w:val="28"/>
        </w:rPr>
      </w:pPr>
    </w:p>
    <w:p w:rsidR="008D5EE3" w:rsidRPr="00040D1C" w:rsidRDefault="008D5EE3" w:rsidP="008D5EE3">
      <w:pPr>
        <w:tabs>
          <w:tab w:val="left" w:pos="7335"/>
        </w:tabs>
        <w:spacing w:after="0" w:line="240" w:lineRule="auto"/>
        <w:rPr>
          <w:rFonts w:ascii="Times New Roman" w:hAnsi="Times New Roman"/>
          <w:sz w:val="24"/>
          <w:szCs w:val="24"/>
        </w:rPr>
      </w:pPr>
      <w:r w:rsidRPr="006608D7">
        <w:rPr>
          <w:rFonts w:ascii="Times New Roman" w:hAnsi="Times New Roman"/>
        </w:rPr>
        <w:t xml:space="preserve">   </w:t>
      </w:r>
      <w:r w:rsidRPr="00040D1C">
        <w:rPr>
          <w:rFonts w:ascii="Times New Roman" w:hAnsi="Times New Roman"/>
          <w:sz w:val="24"/>
          <w:szCs w:val="24"/>
        </w:rPr>
        <w:t xml:space="preserve">Расчетные расходы сточных вод от жилой застройки подсчитаны по нормам </w:t>
      </w:r>
      <w:proofErr w:type="spellStart"/>
      <w:r w:rsidRPr="00040D1C">
        <w:rPr>
          <w:rFonts w:ascii="Times New Roman" w:hAnsi="Times New Roman"/>
          <w:sz w:val="24"/>
          <w:szCs w:val="24"/>
        </w:rPr>
        <w:t>СНиП</w:t>
      </w:r>
      <w:proofErr w:type="spellEnd"/>
      <w:r w:rsidRPr="00040D1C">
        <w:rPr>
          <w:rFonts w:ascii="Times New Roman" w:hAnsi="Times New Roman"/>
          <w:sz w:val="24"/>
          <w:szCs w:val="24"/>
        </w:rPr>
        <w:t xml:space="preserve"> 2.04.03-85.</w:t>
      </w:r>
    </w:p>
    <w:p w:rsidR="00040D1C" w:rsidRPr="00040D1C" w:rsidRDefault="00040D1C" w:rsidP="008D5EE3">
      <w:pPr>
        <w:tabs>
          <w:tab w:val="left" w:pos="7335"/>
        </w:tabs>
        <w:spacing w:after="0" w:line="240" w:lineRule="auto"/>
        <w:rPr>
          <w:rFonts w:ascii="Times New Roman" w:hAnsi="Times New Roman"/>
          <w:sz w:val="24"/>
          <w:szCs w:val="24"/>
        </w:rPr>
      </w:pPr>
    </w:p>
    <w:p w:rsidR="008D5EE3" w:rsidRPr="00040D1C" w:rsidRDefault="008D5EE3" w:rsidP="008D5EE3">
      <w:pPr>
        <w:tabs>
          <w:tab w:val="left" w:pos="7335"/>
        </w:tabs>
        <w:spacing w:after="0" w:line="240" w:lineRule="auto"/>
        <w:jc w:val="center"/>
        <w:rPr>
          <w:rFonts w:ascii="Times New Roman" w:hAnsi="Times New Roman"/>
          <w:sz w:val="24"/>
          <w:szCs w:val="24"/>
        </w:rPr>
      </w:pPr>
      <w:r w:rsidRPr="00040D1C">
        <w:rPr>
          <w:rFonts w:ascii="Times New Roman" w:hAnsi="Times New Roman"/>
          <w:sz w:val="24"/>
          <w:szCs w:val="24"/>
        </w:rPr>
        <w:t xml:space="preserve">Показатели расчетных расходов стоков по системе водоотведения </w:t>
      </w:r>
    </w:p>
    <w:p w:rsidR="008D5EE3" w:rsidRPr="00040D1C" w:rsidRDefault="008D5EE3" w:rsidP="008D5EE3">
      <w:pPr>
        <w:tabs>
          <w:tab w:val="left" w:pos="7335"/>
        </w:tabs>
        <w:spacing w:after="0" w:line="240" w:lineRule="auto"/>
        <w:jc w:val="center"/>
        <w:rPr>
          <w:rFonts w:ascii="Times New Roman" w:hAnsi="Times New Roman"/>
          <w:sz w:val="24"/>
          <w:szCs w:val="24"/>
        </w:rPr>
      </w:pPr>
      <w:r w:rsidRPr="00040D1C">
        <w:rPr>
          <w:rFonts w:ascii="Times New Roman" w:hAnsi="Times New Roman"/>
          <w:sz w:val="24"/>
          <w:szCs w:val="24"/>
        </w:rPr>
        <w:t>сельского поселения</w:t>
      </w:r>
    </w:p>
    <w:p w:rsidR="008D5EE3" w:rsidRPr="00040D1C" w:rsidRDefault="008D5EE3" w:rsidP="008D5EE3">
      <w:pPr>
        <w:tabs>
          <w:tab w:val="left" w:pos="7335"/>
        </w:tabs>
        <w:spacing w:after="0" w:line="240" w:lineRule="auto"/>
        <w:jc w:val="center"/>
        <w:rPr>
          <w:rFonts w:ascii="Times New Roman" w:hAnsi="Times New Roman"/>
          <w:b/>
          <w:sz w:val="24"/>
          <w:szCs w:val="24"/>
        </w:rPr>
      </w:pPr>
    </w:p>
    <w:p w:rsidR="008D5EE3" w:rsidRPr="00040D1C" w:rsidRDefault="00040D1C" w:rsidP="00040D1C">
      <w:pPr>
        <w:tabs>
          <w:tab w:val="left" w:pos="7335"/>
        </w:tabs>
        <w:spacing w:after="0" w:line="240" w:lineRule="auto"/>
        <w:ind w:left="360"/>
        <w:rPr>
          <w:rFonts w:ascii="Times New Roman" w:hAnsi="Times New Roman"/>
          <w:sz w:val="24"/>
          <w:szCs w:val="24"/>
        </w:rPr>
      </w:pPr>
      <w:r w:rsidRPr="00040D1C">
        <w:rPr>
          <w:rFonts w:ascii="Times New Roman" w:hAnsi="Times New Roman"/>
          <w:sz w:val="24"/>
          <w:szCs w:val="24"/>
        </w:rPr>
        <w:t xml:space="preserve">1. </w:t>
      </w:r>
      <w:r w:rsidR="008D5EE3" w:rsidRPr="00040D1C">
        <w:rPr>
          <w:rFonts w:ascii="Times New Roman" w:hAnsi="Times New Roman"/>
          <w:sz w:val="24"/>
          <w:szCs w:val="24"/>
        </w:rPr>
        <w:t xml:space="preserve">на первую очередь строительства (за год)   </w:t>
      </w:r>
    </w:p>
    <w:p w:rsidR="008D5EE3" w:rsidRPr="00040D1C" w:rsidRDefault="008D5EE3" w:rsidP="008D5EE3">
      <w:pPr>
        <w:pStyle w:val="a4"/>
        <w:tabs>
          <w:tab w:val="left" w:pos="7335"/>
        </w:tabs>
        <w:spacing w:after="0" w:line="240" w:lineRule="auto"/>
        <w:rPr>
          <w:rFonts w:ascii="Times New Roman" w:hAnsi="Times New Roman"/>
          <w:sz w:val="24"/>
          <w:szCs w:val="24"/>
        </w:rPr>
      </w:pPr>
      <w:r w:rsidRPr="00040D1C">
        <w:rPr>
          <w:rFonts w:ascii="Times New Roman" w:hAnsi="Times New Roman"/>
          <w:sz w:val="24"/>
          <w:szCs w:val="24"/>
        </w:rPr>
        <w:t xml:space="preserve">                                       </w:t>
      </w:r>
    </w:p>
    <w:p w:rsidR="008D5EE3" w:rsidRPr="00040D1C" w:rsidRDefault="008D5EE3" w:rsidP="008D5EE3">
      <w:pPr>
        <w:pStyle w:val="a4"/>
        <w:tabs>
          <w:tab w:val="left" w:pos="7335"/>
        </w:tabs>
        <w:spacing w:after="0" w:line="240" w:lineRule="auto"/>
        <w:rPr>
          <w:rFonts w:ascii="Times New Roman" w:hAnsi="Times New Roman"/>
          <w:sz w:val="24"/>
          <w:szCs w:val="24"/>
        </w:rPr>
      </w:pPr>
      <w:r w:rsidRPr="00040D1C">
        <w:rPr>
          <w:rFonts w:ascii="Times New Roman" w:hAnsi="Times New Roman"/>
          <w:sz w:val="24"/>
          <w:szCs w:val="24"/>
        </w:rPr>
        <w:t>- среднесуточные (за год)                                                                          0,76 тыс</w:t>
      </w:r>
      <w:proofErr w:type="gramStart"/>
      <w:r w:rsidRPr="00040D1C">
        <w:rPr>
          <w:rFonts w:ascii="Times New Roman" w:hAnsi="Times New Roman"/>
          <w:sz w:val="24"/>
          <w:szCs w:val="24"/>
        </w:rPr>
        <w:t>.м</w:t>
      </w:r>
      <w:proofErr w:type="gramEnd"/>
      <w:r w:rsidRPr="00040D1C">
        <w:rPr>
          <w:rFonts w:ascii="Times New Roman" w:hAnsi="Times New Roman"/>
          <w:sz w:val="24"/>
          <w:szCs w:val="24"/>
          <w:vertAlign w:val="superscript"/>
        </w:rPr>
        <w:t>3</w:t>
      </w:r>
      <w:r w:rsidRPr="00040D1C">
        <w:rPr>
          <w:rFonts w:ascii="Times New Roman" w:hAnsi="Times New Roman"/>
          <w:sz w:val="24"/>
          <w:szCs w:val="24"/>
        </w:rPr>
        <w:t>/</w:t>
      </w:r>
      <w:proofErr w:type="spellStart"/>
      <w:r w:rsidRPr="00040D1C">
        <w:rPr>
          <w:rFonts w:ascii="Times New Roman" w:hAnsi="Times New Roman"/>
          <w:sz w:val="24"/>
          <w:szCs w:val="24"/>
        </w:rPr>
        <w:t>сут</w:t>
      </w:r>
      <w:proofErr w:type="spellEnd"/>
      <w:r w:rsidRPr="00040D1C">
        <w:rPr>
          <w:rFonts w:ascii="Times New Roman" w:hAnsi="Times New Roman"/>
          <w:sz w:val="24"/>
          <w:szCs w:val="24"/>
        </w:rPr>
        <w:t xml:space="preserve"> </w:t>
      </w:r>
    </w:p>
    <w:p w:rsidR="008D5EE3" w:rsidRPr="00040D1C" w:rsidRDefault="00040D1C" w:rsidP="00040D1C">
      <w:pPr>
        <w:tabs>
          <w:tab w:val="left" w:pos="7335"/>
        </w:tabs>
        <w:spacing w:after="0" w:line="240" w:lineRule="auto"/>
        <w:ind w:left="360"/>
        <w:rPr>
          <w:rFonts w:ascii="Times New Roman" w:hAnsi="Times New Roman"/>
          <w:sz w:val="24"/>
          <w:szCs w:val="24"/>
        </w:rPr>
      </w:pPr>
      <w:r w:rsidRPr="00040D1C">
        <w:rPr>
          <w:rFonts w:ascii="Times New Roman" w:hAnsi="Times New Roman"/>
          <w:sz w:val="24"/>
          <w:szCs w:val="24"/>
        </w:rPr>
        <w:t xml:space="preserve">2. </w:t>
      </w:r>
      <w:r w:rsidR="008D5EE3" w:rsidRPr="00040D1C">
        <w:rPr>
          <w:rFonts w:ascii="Times New Roman" w:hAnsi="Times New Roman"/>
          <w:sz w:val="24"/>
          <w:szCs w:val="24"/>
        </w:rPr>
        <w:t>на расчетный срок</w:t>
      </w:r>
    </w:p>
    <w:p w:rsidR="008D5EE3" w:rsidRPr="00040D1C" w:rsidRDefault="008D5EE3" w:rsidP="008D5EE3">
      <w:pPr>
        <w:pStyle w:val="a4"/>
        <w:tabs>
          <w:tab w:val="left" w:pos="7335"/>
        </w:tabs>
        <w:spacing w:after="0" w:line="240" w:lineRule="auto"/>
        <w:rPr>
          <w:rFonts w:ascii="Times New Roman" w:hAnsi="Times New Roman"/>
          <w:sz w:val="24"/>
          <w:szCs w:val="24"/>
        </w:rPr>
      </w:pPr>
      <w:r w:rsidRPr="00040D1C">
        <w:rPr>
          <w:rFonts w:ascii="Times New Roman" w:hAnsi="Times New Roman"/>
          <w:sz w:val="24"/>
          <w:szCs w:val="24"/>
        </w:rPr>
        <w:t>- среднесуточные (за год)                                                                          0,76 тыс</w:t>
      </w:r>
      <w:proofErr w:type="gramStart"/>
      <w:r w:rsidRPr="00040D1C">
        <w:rPr>
          <w:rFonts w:ascii="Times New Roman" w:hAnsi="Times New Roman"/>
          <w:sz w:val="24"/>
          <w:szCs w:val="24"/>
        </w:rPr>
        <w:t>.м</w:t>
      </w:r>
      <w:proofErr w:type="gramEnd"/>
      <w:r w:rsidRPr="00040D1C">
        <w:rPr>
          <w:rFonts w:ascii="Times New Roman" w:hAnsi="Times New Roman"/>
          <w:sz w:val="24"/>
          <w:szCs w:val="24"/>
          <w:vertAlign w:val="superscript"/>
        </w:rPr>
        <w:t>3</w:t>
      </w:r>
      <w:r w:rsidRPr="00040D1C">
        <w:rPr>
          <w:rFonts w:ascii="Times New Roman" w:hAnsi="Times New Roman"/>
          <w:sz w:val="24"/>
          <w:szCs w:val="24"/>
        </w:rPr>
        <w:t>/</w:t>
      </w:r>
      <w:proofErr w:type="spellStart"/>
      <w:r w:rsidRPr="00040D1C">
        <w:rPr>
          <w:rFonts w:ascii="Times New Roman" w:hAnsi="Times New Roman"/>
          <w:sz w:val="24"/>
          <w:szCs w:val="24"/>
        </w:rPr>
        <w:t>сут</w:t>
      </w:r>
      <w:proofErr w:type="spellEnd"/>
      <w:r w:rsidRPr="00040D1C">
        <w:rPr>
          <w:rFonts w:ascii="Times New Roman" w:hAnsi="Times New Roman"/>
          <w:sz w:val="24"/>
          <w:szCs w:val="24"/>
        </w:rPr>
        <w:t xml:space="preserve"> </w:t>
      </w:r>
    </w:p>
    <w:p w:rsidR="008D5EE3" w:rsidRPr="00040D1C" w:rsidRDefault="008D5EE3" w:rsidP="008D5EE3">
      <w:pPr>
        <w:pStyle w:val="a4"/>
        <w:tabs>
          <w:tab w:val="left" w:pos="7335"/>
        </w:tabs>
        <w:spacing w:after="0" w:line="240" w:lineRule="auto"/>
        <w:rPr>
          <w:rFonts w:ascii="Times New Roman" w:hAnsi="Times New Roman"/>
          <w:sz w:val="24"/>
          <w:szCs w:val="24"/>
        </w:rPr>
      </w:pPr>
    </w:p>
    <w:p w:rsidR="008D5EE3" w:rsidRDefault="008D5EE3" w:rsidP="008D5EE3">
      <w:pPr>
        <w:pStyle w:val="a4"/>
        <w:tabs>
          <w:tab w:val="left" w:pos="7335"/>
        </w:tabs>
        <w:spacing w:after="0" w:line="240" w:lineRule="auto"/>
        <w:jc w:val="center"/>
        <w:rPr>
          <w:rFonts w:ascii="Times New Roman" w:hAnsi="Times New Roman"/>
          <w:sz w:val="24"/>
          <w:szCs w:val="24"/>
        </w:rPr>
      </w:pPr>
      <w:r w:rsidRPr="00040D1C">
        <w:rPr>
          <w:rFonts w:ascii="Times New Roman" w:hAnsi="Times New Roman"/>
          <w:sz w:val="24"/>
          <w:szCs w:val="24"/>
        </w:rPr>
        <w:t>Схема водоотведения</w:t>
      </w:r>
    </w:p>
    <w:p w:rsidR="00040D1C" w:rsidRPr="00040D1C" w:rsidRDefault="00040D1C" w:rsidP="008D5EE3">
      <w:pPr>
        <w:pStyle w:val="a4"/>
        <w:tabs>
          <w:tab w:val="left" w:pos="7335"/>
        </w:tabs>
        <w:spacing w:after="0" w:line="240" w:lineRule="auto"/>
        <w:jc w:val="center"/>
        <w:rPr>
          <w:rFonts w:ascii="Times New Roman" w:hAnsi="Times New Roman"/>
          <w:sz w:val="24"/>
          <w:szCs w:val="24"/>
        </w:rPr>
      </w:pPr>
    </w:p>
    <w:p w:rsidR="008D5EE3" w:rsidRPr="00040D1C" w:rsidRDefault="008D5EE3" w:rsidP="008D5EE3">
      <w:pPr>
        <w:tabs>
          <w:tab w:val="left" w:pos="7335"/>
        </w:tabs>
        <w:spacing w:after="0" w:line="240" w:lineRule="auto"/>
        <w:rPr>
          <w:rFonts w:ascii="Times New Roman" w:hAnsi="Times New Roman"/>
          <w:sz w:val="24"/>
          <w:szCs w:val="24"/>
        </w:rPr>
      </w:pPr>
      <w:r w:rsidRPr="00040D1C">
        <w:rPr>
          <w:rFonts w:ascii="Times New Roman" w:hAnsi="Times New Roman"/>
          <w:sz w:val="24"/>
          <w:szCs w:val="24"/>
        </w:rPr>
        <w:t xml:space="preserve">     Обустройство централизованной системы водоотведения на данном этапе представляется нецелесообразным</w:t>
      </w:r>
      <w:r w:rsidR="0032217B" w:rsidRPr="00040D1C">
        <w:rPr>
          <w:rFonts w:ascii="Times New Roman" w:hAnsi="Times New Roman"/>
          <w:sz w:val="24"/>
          <w:szCs w:val="24"/>
        </w:rPr>
        <w:t>.</w:t>
      </w:r>
      <w:r w:rsidRPr="00040D1C">
        <w:rPr>
          <w:rFonts w:ascii="Times New Roman" w:hAnsi="Times New Roman"/>
          <w:sz w:val="24"/>
          <w:szCs w:val="24"/>
        </w:rPr>
        <w:t xml:space="preserve"> Предусматривается строительство очистных сооружений полной биологической очистки.</w:t>
      </w:r>
    </w:p>
    <w:p w:rsidR="008D5EE3" w:rsidRPr="006608D7" w:rsidRDefault="008D5EE3" w:rsidP="008D5EE3">
      <w:pPr>
        <w:tabs>
          <w:tab w:val="left" w:pos="7335"/>
        </w:tabs>
        <w:spacing w:after="0" w:line="240" w:lineRule="auto"/>
        <w:rPr>
          <w:rFonts w:ascii="Times New Roman" w:hAnsi="Times New Roman"/>
          <w:b/>
          <w:i/>
        </w:rPr>
      </w:pPr>
    </w:p>
    <w:p w:rsidR="008D5EE3" w:rsidRPr="00040D1C" w:rsidRDefault="008D5EE3" w:rsidP="008D5EE3">
      <w:pPr>
        <w:spacing w:after="0" w:line="240" w:lineRule="auto"/>
        <w:jc w:val="center"/>
        <w:rPr>
          <w:rFonts w:ascii="Times New Roman" w:hAnsi="Times New Roman"/>
          <w:b/>
          <w:sz w:val="28"/>
          <w:szCs w:val="28"/>
          <w:lang w:eastAsia="ru-RU"/>
        </w:rPr>
      </w:pPr>
      <w:r w:rsidRPr="00040D1C">
        <w:rPr>
          <w:rFonts w:ascii="Times New Roman" w:hAnsi="Times New Roman"/>
          <w:sz w:val="28"/>
          <w:szCs w:val="28"/>
        </w:rPr>
        <w:t xml:space="preserve">2.3.4.  </w:t>
      </w:r>
      <w:r w:rsidR="00040D1C" w:rsidRPr="00040D1C">
        <w:rPr>
          <w:rFonts w:ascii="Times New Roman" w:hAnsi="Times New Roman"/>
          <w:sz w:val="28"/>
          <w:szCs w:val="28"/>
          <w:lang w:eastAsia="ru-RU"/>
        </w:rPr>
        <w:t>Сбор и утилизация ТБО</w:t>
      </w:r>
    </w:p>
    <w:p w:rsidR="008D5EE3" w:rsidRPr="006608D7" w:rsidRDefault="008D5EE3" w:rsidP="008D5EE3">
      <w:pPr>
        <w:tabs>
          <w:tab w:val="left" w:pos="300"/>
        </w:tabs>
        <w:spacing w:after="0" w:line="240" w:lineRule="auto"/>
        <w:rPr>
          <w:rFonts w:ascii="Times New Roman" w:hAnsi="Times New Roman"/>
          <w:lang w:eastAsia="ru-RU"/>
        </w:rPr>
      </w:pPr>
      <w:r w:rsidRPr="006608D7">
        <w:rPr>
          <w:rFonts w:ascii="Times New Roman" w:hAnsi="Times New Roman"/>
          <w:lang w:eastAsia="ru-RU"/>
        </w:rPr>
        <w:tab/>
      </w:r>
    </w:p>
    <w:p w:rsidR="008D5EE3" w:rsidRDefault="008D5EE3" w:rsidP="008D5EE3">
      <w:pPr>
        <w:tabs>
          <w:tab w:val="left" w:pos="1100"/>
          <w:tab w:val="left" w:pos="2200"/>
          <w:tab w:val="left" w:pos="2530"/>
          <w:tab w:val="left" w:pos="4111"/>
          <w:tab w:val="left" w:pos="4510"/>
          <w:tab w:val="left" w:pos="7938"/>
        </w:tabs>
        <w:spacing w:after="4"/>
        <w:jc w:val="both"/>
        <w:rPr>
          <w:rFonts w:ascii="Times New Roman" w:hAnsi="Times New Roman"/>
          <w:sz w:val="24"/>
          <w:szCs w:val="24"/>
          <w:lang w:eastAsia="ru-RU"/>
        </w:rPr>
      </w:pPr>
      <w:r w:rsidRPr="00040D1C">
        <w:rPr>
          <w:rFonts w:ascii="Times New Roman" w:hAnsi="Times New Roman"/>
          <w:sz w:val="24"/>
          <w:szCs w:val="24"/>
          <w:lang w:eastAsia="ru-RU"/>
        </w:rPr>
        <w:t xml:space="preserve">      Нормы накопления отходов принимаются в размере 200 кг/чел в год в соответствии с </w:t>
      </w:r>
      <w:proofErr w:type="spellStart"/>
      <w:r w:rsidRPr="00040D1C">
        <w:rPr>
          <w:rFonts w:ascii="Times New Roman" w:hAnsi="Times New Roman"/>
          <w:sz w:val="24"/>
          <w:szCs w:val="24"/>
          <w:lang w:eastAsia="ru-RU"/>
        </w:rPr>
        <w:t>СанПин</w:t>
      </w:r>
      <w:proofErr w:type="spellEnd"/>
      <w:r w:rsidRPr="00040D1C">
        <w:rPr>
          <w:rFonts w:ascii="Times New Roman" w:hAnsi="Times New Roman"/>
          <w:sz w:val="24"/>
          <w:szCs w:val="24"/>
          <w:lang w:eastAsia="ru-RU"/>
        </w:rPr>
        <w:t xml:space="preserve"> 42.13330.2011».</w:t>
      </w:r>
    </w:p>
    <w:p w:rsidR="00040D1C" w:rsidRPr="00040D1C" w:rsidRDefault="00040D1C" w:rsidP="008D5EE3">
      <w:pPr>
        <w:tabs>
          <w:tab w:val="left" w:pos="1100"/>
          <w:tab w:val="left" w:pos="2200"/>
          <w:tab w:val="left" w:pos="2530"/>
          <w:tab w:val="left" w:pos="4111"/>
          <w:tab w:val="left" w:pos="4510"/>
          <w:tab w:val="left" w:pos="7938"/>
        </w:tabs>
        <w:spacing w:after="4"/>
        <w:jc w:val="both"/>
        <w:rPr>
          <w:rFonts w:ascii="Times New Roman" w:hAnsi="Times New Roman"/>
          <w:sz w:val="24"/>
          <w:szCs w:val="24"/>
          <w:lang w:eastAsia="ru-RU"/>
        </w:rPr>
      </w:pPr>
    </w:p>
    <w:p w:rsidR="008D5EE3" w:rsidRPr="00040D1C" w:rsidRDefault="008D5EE3" w:rsidP="008D5EE3">
      <w:pPr>
        <w:tabs>
          <w:tab w:val="left" w:pos="1100"/>
          <w:tab w:val="left" w:pos="2200"/>
          <w:tab w:val="left" w:pos="2530"/>
          <w:tab w:val="left" w:pos="4111"/>
          <w:tab w:val="left" w:pos="4510"/>
          <w:tab w:val="left" w:pos="7938"/>
        </w:tabs>
        <w:spacing w:after="4"/>
        <w:jc w:val="center"/>
        <w:rPr>
          <w:rFonts w:ascii="Times New Roman" w:hAnsi="Times New Roman"/>
          <w:sz w:val="24"/>
          <w:szCs w:val="24"/>
          <w:lang w:eastAsia="ru-RU"/>
        </w:rPr>
      </w:pPr>
      <w:r w:rsidRPr="00040D1C">
        <w:rPr>
          <w:rFonts w:ascii="Times New Roman" w:hAnsi="Times New Roman"/>
          <w:sz w:val="24"/>
          <w:szCs w:val="24"/>
          <w:lang w:eastAsia="ru-RU"/>
        </w:rPr>
        <w:t xml:space="preserve">Ориентировочные расчеты образования ТБО </w:t>
      </w:r>
    </w:p>
    <w:p w:rsidR="008D5EE3" w:rsidRPr="006608D7" w:rsidRDefault="008D5EE3" w:rsidP="008D5EE3">
      <w:pPr>
        <w:tabs>
          <w:tab w:val="left" w:pos="1100"/>
          <w:tab w:val="left" w:pos="2200"/>
          <w:tab w:val="left" w:pos="2530"/>
          <w:tab w:val="left" w:pos="4111"/>
          <w:tab w:val="left" w:pos="4510"/>
          <w:tab w:val="left" w:pos="7938"/>
        </w:tabs>
        <w:spacing w:after="4"/>
        <w:jc w:val="center"/>
        <w:rPr>
          <w:rFonts w:ascii="Times New Roman" w:hAnsi="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
        <w:gridCol w:w="1549"/>
        <w:gridCol w:w="1614"/>
        <w:gridCol w:w="1631"/>
        <w:gridCol w:w="1419"/>
        <w:gridCol w:w="1445"/>
        <w:gridCol w:w="1460"/>
      </w:tblGrid>
      <w:tr w:rsidR="008D5EE3" w:rsidRPr="006608D7" w:rsidTr="008D5EE3">
        <w:tc>
          <w:tcPr>
            <w:tcW w:w="431"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 xml:space="preserve">№ </w:t>
            </w:r>
            <w:proofErr w:type="spellStart"/>
            <w:r w:rsidRPr="006608D7">
              <w:rPr>
                <w:rFonts w:ascii="Times New Roman" w:hAnsi="Times New Roman"/>
                <w:lang w:eastAsia="ru-RU"/>
              </w:rPr>
              <w:t>пп</w:t>
            </w:r>
            <w:proofErr w:type="spellEnd"/>
          </w:p>
        </w:tc>
        <w:tc>
          <w:tcPr>
            <w:tcW w:w="1570"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Численность населения на 2032 год, чел</w:t>
            </w:r>
          </w:p>
        </w:tc>
        <w:tc>
          <w:tcPr>
            <w:tcW w:w="1653"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Проектный норматив образования ТБО, м</w:t>
            </w:r>
            <w:r w:rsidRPr="006608D7">
              <w:rPr>
                <w:rFonts w:ascii="Times New Roman" w:hAnsi="Times New Roman"/>
                <w:vertAlign w:val="superscript"/>
                <w:lang w:eastAsia="ru-RU"/>
              </w:rPr>
              <w:t>3</w:t>
            </w:r>
            <w:r w:rsidRPr="006608D7">
              <w:rPr>
                <w:rFonts w:ascii="Times New Roman" w:hAnsi="Times New Roman"/>
                <w:lang w:eastAsia="ru-RU"/>
              </w:rPr>
              <w:t>/чел. в год</w:t>
            </w:r>
          </w:p>
        </w:tc>
        <w:tc>
          <w:tcPr>
            <w:tcW w:w="1699"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Проектное кол-во ТБО, м</w:t>
            </w:r>
            <w:r w:rsidRPr="006608D7">
              <w:rPr>
                <w:rFonts w:ascii="Times New Roman" w:hAnsi="Times New Roman"/>
                <w:vertAlign w:val="superscript"/>
                <w:lang w:eastAsia="ru-RU"/>
              </w:rPr>
              <w:t>3</w:t>
            </w:r>
          </w:p>
        </w:tc>
        <w:tc>
          <w:tcPr>
            <w:tcW w:w="1472"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Отбор утильной части ТБО (40%), м</w:t>
            </w:r>
            <w:r w:rsidRPr="006608D7">
              <w:rPr>
                <w:rFonts w:ascii="Times New Roman" w:hAnsi="Times New Roman"/>
                <w:vertAlign w:val="superscript"/>
                <w:lang w:eastAsia="ru-RU"/>
              </w:rPr>
              <w:t>3</w:t>
            </w:r>
          </w:p>
        </w:tc>
        <w:tc>
          <w:tcPr>
            <w:tcW w:w="1373"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vertAlign w:val="superscript"/>
                <w:lang w:eastAsia="ru-RU"/>
              </w:rPr>
            </w:pPr>
            <w:r w:rsidRPr="006608D7">
              <w:rPr>
                <w:rFonts w:ascii="Times New Roman" w:hAnsi="Times New Roman"/>
                <w:lang w:eastAsia="ru-RU"/>
              </w:rPr>
              <w:t>Кол-во отходов на захоронение, м</w:t>
            </w:r>
            <w:r w:rsidRPr="006608D7">
              <w:rPr>
                <w:rFonts w:ascii="Times New Roman" w:hAnsi="Times New Roman"/>
                <w:vertAlign w:val="superscript"/>
                <w:lang w:eastAsia="ru-RU"/>
              </w:rPr>
              <w:t>3</w:t>
            </w:r>
          </w:p>
        </w:tc>
        <w:tc>
          <w:tcPr>
            <w:tcW w:w="1373"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vertAlign w:val="superscript"/>
                <w:lang w:eastAsia="ru-RU"/>
              </w:rPr>
            </w:pPr>
            <w:r w:rsidRPr="006608D7">
              <w:rPr>
                <w:rFonts w:ascii="Times New Roman" w:hAnsi="Times New Roman"/>
                <w:lang w:eastAsia="ru-RU"/>
              </w:rPr>
              <w:t>Кол-во на захоронение в уплотненном виде, м</w:t>
            </w:r>
            <w:r w:rsidRPr="006608D7">
              <w:rPr>
                <w:rFonts w:ascii="Times New Roman" w:hAnsi="Times New Roman"/>
                <w:vertAlign w:val="superscript"/>
                <w:lang w:eastAsia="ru-RU"/>
              </w:rPr>
              <w:t>3</w:t>
            </w:r>
          </w:p>
        </w:tc>
      </w:tr>
      <w:tr w:rsidR="008D5EE3" w:rsidRPr="006608D7" w:rsidTr="008D5EE3">
        <w:tc>
          <w:tcPr>
            <w:tcW w:w="431"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1</w:t>
            </w:r>
          </w:p>
        </w:tc>
        <w:tc>
          <w:tcPr>
            <w:tcW w:w="1570"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5</w:t>
            </w:r>
            <w:r w:rsidR="00C96D72" w:rsidRPr="006608D7">
              <w:rPr>
                <w:rFonts w:ascii="Times New Roman" w:hAnsi="Times New Roman"/>
                <w:lang w:eastAsia="ru-RU"/>
              </w:rPr>
              <w:t>17</w:t>
            </w:r>
          </w:p>
        </w:tc>
        <w:tc>
          <w:tcPr>
            <w:tcW w:w="1653"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1,4</w:t>
            </w:r>
          </w:p>
        </w:tc>
        <w:tc>
          <w:tcPr>
            <w:tcW w:w="1699"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1232</w:t>
            </w:r>
          </w:p>
        </w:tc>
        <w:tc>
          <w:tcPr>
            <w:tcW w:w="1472"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485</w:t>
            </w:r>
          </w:p>
        </w:tc>
        <w:tc>
          <w:tcPr>
            <w:tcW w:w="1373"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658</w:t>
            </w:r>
          </w:p>
        </w:tc>
        <w:tc>
          <w:tcPr>
            <w:tcW w:w="1373" w:type="dxa"/>
          </w:tcPr>
          <w:p w:rsidR="008D5EE3" w:rsidRPr="006608D7" w:rsidRDefault="008D5EE3" w:rsidP="008D5EE3">
            <w:pPr>
              <w:tabs>
                <w:tab w:val="left" w:pos="1100"/>
                <w:tab w:val="left" w:pos="2200"/>
                <w:tab w:val="left" w:pos="2530"/>
                <w:tab w:val="left" w:pos="4111"/>
                <w:tab w:val="left" w:pos="4510"/>
                <w:tab w:val="left" w:pos="7938"/>
              </w:tabs>
              <w:spacing w:after="4" w:line="240" w:lineRule="auto"/>
              <w:jc w:val="center"/>
              <w:rPr>
                <w:rFonts w:ascii="Times New Roman" w:hAnsi="Times New Roman"/>
                <w:lang w:eastAsia="ru-RU"/>
              </w:rPr>
            </w:pPr>
            <w:r w:rsidRPr="006608D7">
              <w:rPr>
                <w:rFonts w:ascii="Times New Roman" w:hAnsi="Times New Roman"/>
                <w:lang w:eastAsia="ru-RU"/>
              </w:rPr>
              <w:t>165</w:t>
            </w:r>
          </w:p>
        </w:tc>
      </w:tr>
    </w:tbl>
    <w:p w:rsidR="008D5EE3" w:rsidRPr="006608D7" w:rsidRDefault="008D5EE3" w:rsidP="008D5EE3">
      <w:pPr>
        <w:tabs>
          <w:tab w:val="left" w:pos="7335"/>
        </w:tabs>
        <w:spacing w:after="0" w:line="240" w:lineRule="auto"/>
        <w:rPr>
          <w:rFonts w:ascii="Times New Roman" w:hAnsi="Times New Roman"/>
        </w:rPr>
      </w:pPr>
      <w:r w:rsidRPr="006608D7">
        <w:rPr>
          <w:rFonts w:ascii="Times New Roman" w:hAnsi="Times New Roman"/>
        </w:rPr>
        <w:t xml:space="preserve">    </w:t>
      </w:r>
    </w:p>
    <w:p w:rsidR="008D5EE3" w:rsidRPr="006608D7" w:rsidRDefault="008D5EE3" w:rsidP="008D5EE3">
      <w:pPr>
        <w:tabs>
          <w:tab w:val="left" w:pos="7335"/>
        </w:tabs>
        <w:spacing w:after="0" w:line="240" w:lineRule="auto"/>
        <w:rPr>
          <w:rFonts w:ascii="Times New Roman" w:hAnsi="Times New Roman"/>
        </w:rPr>
      </w:pPr>
      <w:r w:rsidRPr="006608D7">
        <w:rPr>
          <w:rFonts w:ascii="Times New Roman" w:hAnsi="Times New Roman"/>
        </w:rPr>
        <w:t xml:space="preserve">    </w:t>
      </w:r>
    </w:p>
    <w:p w:rsidR="008D5EE3" w:rsidRPr="00040D1C" w:rsidRDefault="008D5EE3" w:rsidP="008D5EE3">
      <w:pPr>
        <w:tabs>
          <w:tab w:val="left" w:pos="7335"/>
        </w:tabs>
        <w:spacing w:after="0" w:line="240" w:lineRule="auto"/>
        <w:rPr>
          <w:rFonts w:ascii="Times New Roman" w:hAnsi="Times New Roman"/>
          <w:sz w:val="24"/>
          <w:szCs w:val="24"/>
        </w:rPr>
      </w:pPr>
      <w:r w:rsidRPr="006608D7">
        <w:rPr>
          <w:rFonts w:ascii="Times New Roman" w:hAnsi="Times New Roman"/>
        </w:rPr>
        <w:t xml:space="preserve">    </w:t>
      </w:r>
      <w:r w:rsidRPr="00040D1C">
        <w:rPr>
          <w:rFonts w:ascii="Times New Roman" w:hAnsi="Times New Roman"/>
          <w:sz w:val="24"/>
          <w:szCs w:val="24"/>
        </w:rPr>
        <w:t>К первоочередным мероприятиям в области обращения с твердыми бытовыми отходами относится переход от их захоронения к вовлечению в хозяйственный оборот в качестве вторичных минеральных ресурсов. Основными задачами в сфере обращения с твердыми бытовыми отходами являются:</w:t>
      </w:r>
    </w:p>
    <w:p w:rsidR="008D5EE3" w:rsidRPr="00040D1C" w:rsidRDefault="00040D1C" w:rsidP="00040D1C">
      <w:pPr>
        <w:tabs>
          <w:tab w:val="left" w:pos="7335"/>
        </w:tabs>
        <w:spacing w:after="0" w:line="240" w:lineRule="auto"/>
        <w:ind w:left="360"/>
        <w:rPr>
          <w:rFonts w:ascii="Times New Roman" w:hAnsi="Times New Roman"/>
          <w:sz w:val="24"/>
          <w:szCs w:val="24"/>
        </w:rPr>
      </w:pPr>
      <w:r>
        <w:rPr>
          <w:rFonts w:ascii="Times New Roman" w:hAnsi="Times New Roman"/>
          <w:sz w:val="24"/>
          <w:szCs w:val="24"/>
        </w:rPr>
        <w:t xml:space="preserve">- </w:t>
      </w:r>
      <w:r w:rsidR="008D5EE3" w:rsidRPr="00040D1C">
        <w:rPr>
          <w:rFonts w:ascii="Times New Roman" w:hAnsi="Times New Roman"/>
          <w:sz w:val="24"/>
          <w:szCs w:val="24"/>
        </w:rPr>
        <w:t>максимально возможная утилизация, вторичное использование отходов;</w:t>
      </w:r>
    </w:p>
    <w:p w:rsidR="008D5EE3" w:rsidRPr="00040D1C" w:rsidRDefault="00040D1C" w:rsidP="00040D1C">
      <w:pPr>
        <w:tabs>
          <w:tab w:val="left" w:pos="7335"/>
        </w:tabs>
        <w:spacing w:after="0" w:line="240" w:lineRule="auto"/>
        <w:ind w:left="360"/>
        <w:rPr>
          <w:rFonts w:ascii="Times New Roman" w:hAnsi="Times New Roman"/>
          <w:sz w:val="24"/>
          <w:szCs w:val="24"/>
        </w:rPr>
      </w:pPr>
      <w:r>
        <w:rPr>
          <w:rFonts w:ascii="Times New Roman" w:hAnsi="Times New Roman"/>
          <w:sz w:val="24"/>
          <w:szCs w:val="24"/>
        </w:rPr>
        <w:t xml:space="preserve">- </w:t>
      </w:r>
      <w:r w:rsidR="008D5EE3" w:rsidRPr="00040D1C">
        <w:rPr>
          <w:rFonts w:ascii="Times New Roman" w:hAnsi="Times New Roman"/>
          <w:sz w:val="24"/>
          <w:szCs w:val="24"/>
        </w:rPr>
        <w:t>развитие рынка вторичного сырья и его продукции;</w:t>
      </w:r>
    </w:p>
    <w:p w:rsidR="008D5EE3" w:rsidRPr="00040D1C" w:rsidRDefault="00040D1C" w:rsidP="00040D1C">
      <w:pPr>
        <w:tabs>
          <w:tab w:val="left" w:pos="7335"/>
        </w:tabs>
        <w:spacing w:after="0" w:line="240" w:lineRule="auto"/>
        <w:ind w:left="360"/>
        <w:rPr>
          <w:rFonts w:ascii="Times New Roman" w:hAnsi="Times New Roman"/>
          <w:sz w:val="24"/>
          <w:szCs w:val="24"/>
        </w:rPr>
      </w:pPr>
      <w:r>
        <w:rPr>
          <w:rFonts w:ascii="Times New Roman" w:hAnsi="Times New Roman"/>
          <w:sz w:val="24"/>
          <w:szCs w:val="24"/>
        </w:rPr>
        <w:t xml:space="preserve">- </w:t>
      </w:r>
      <w:r w:rsidR="008D5EE3" w:rsidRPr="00040D1C">
        <w:rPr>
          <w:rFonts w:ascii="Times New Roman" w:hAnsi="Times New Roman"/>
          <w:sz w:val="24"/>
          <w:szCs w:val="24"/>
        </w:rPr>
        <w:t>экологически безопасная переработка и складирование оставшейся части отходов;</w:t>
      </w:r>
    </w:p>
    <w:p w:rsidR="008D5EE3" w:rsidRPr="00040D1C" w:rsidRDefault="00040D1C" w:rsidP="00040D1C">
      <w:pPr>
        <w:tabs>
          <w:tab w:val="left" w:pos="7335"/>
        </w:tabs>
        <w:spacing w:after="0" w:line="240" w:lineRule="auto"/>
        <w:ind w:left="360"/>
        <w:rPr>
          <w:rFonts w:ascii="Times New Roman" w:hAnsi="Times New Roman"/>
          <w:sz w:val="24"/>
          <w:szCs w:val="24"/>
        </w:rPr>
      </w:pPr>
      <w:r>
        <w:rPr>
          <w:rFonts w:ascii="Times New Roman" w:hAnsi="Times New Roman"/>
          <w:sz w:val="24"/>
          <w:szCs w:val="24"/>
        </w:rPr>
        <w:t xml:space="preserve">- </w:t>
      </w:r>
      <w:r w:rsidR="008D5EE3" w:rsidRPr="00040D1C">
        <w:rPr>
          <w:rFonts w:ascii="Times New Roman" w:hAnsi="Times New Roman"/>
          <w:sz w:val="24"/>
          <w:szCs w:val="24"/>
        </w:rPr>
        <w:t>уменьшение территорий отчуждаемых под захоронение отходов.</w:t>
      </w:r>
    </w:p>
    <w:p w:rsidR="008D5EE3" w:rsidRPr="00040D1C" w:rsidRDefault="008D5EE3" w:rsidP="008D5EE3">
      <w:pPr>
        <w:tabs>
          <w:tab w:val="left" w:pos="7335"/>
        </w:tabs>
        <w:spacing w:after="0" w:line="240" w:lineRule="auto"/>
        <w:rPr>
          <w:rFonts w:ascii="Times New Roman" w:hAnsi="Times New Roman"/>
          <w:sz w:val="24"/>
          <w:szCs w:val="24"/>
        </w:rPr>
      </w:pPr>
      <w:r w:rsidRPr="00040D1C">
        <w:rPr>
          <w:rFonts w:ascii="Times New Roman" w:hAnsi="Times New Roman"/>
          <w:sz w:val="24"/>
          <w:szCs w:val="24"/>
        </w:rPr>
        <w:t xml:space="preserve">   Без применения современных технологий на расчетный срок в Аносовском  муниципальном образовании ожидается образование порядка 848 м</w:t>
      </w:r>
      <w:r w:rsidRPr="00040D1C">
        <w:rPr>
          <w:rFonts w:ascii="Times New Roman" w:hAnsi="Times New Roman"/>
          <w:sz w:val="24"/>
          <w:szCs w:val="24"/>
          <w:vertAlign w:val="superscript"/>
        </w:rPr>
        <w:t>3</w:t>
      </w:r>
      <w:r w:rsidRPr="00040D1C">
        <w:rPr>
          <w:rFonts w:ascii="Times New Roman" w:hAnsi="Times New Roman"/>
          <w:sz w:val="24"/>
          <w:szCs w:val="24"/>
        </w:rPr>
        <w:t xml:space="preserve"> твердых бытовых отходов в год. Количество неутилизированных отходов на расчетный срок, с учетом изъятия 40% утильной фракции составит 658 м</w:t>
      </w:r>
      <w:r w:rsidRPr="00040D1C">
        <w:rPr>
          <w:rFonts w:ascii="Times New Roman" w:hAnsi="Times New Roman"/>
          <w:sz w:val="24"/>
          <w:szCs w:val="24"/>
          <w:vertAlign w:val="superscript"/>
        </w:rPr>
        <w:t>3</w:t>
      </w:r>
      <w:r w:rsidRPr="00040D1C">
        <w:rPr>
          <w:rFonts w:ascii="Times New Roman" w:hAnsi="Times New Roman"/>
          <w:sz w:val="24"/>
          <w:szCs w:val="24"/>
        </w:rPr>
        <w:t>. При уплотнении отходов в 4 раза объем захораниваемых отходов может быть снижен до 165 м</w:t>
      </w:r>
      <w:r w:rsidRPr="00040D1C">
        <w:rPr>
          <w:rFonts w:ascii="Times New Roman" w:hAnsi="Times New Roman"/>
          <w:sz w:val="24"/>
          <w:szCs w:val="24"/>
          <w:vertAlign w:val="superscript"/>
        </w:rPr>
        <w:t xml:space="preserve">3. </w:t>
      </w:r>
      <w:r w:rsidRPr="00040D1C">
        <w:rPr>
          <w:rFonts w:ascii="Times New Roman" w:hAnsi="Times New Roman"/>
          <w:sz w:val="24"/>
          <w:szCs w:val="24"/>
        </w:rPr>
        <w:t>Утильная часть отходов составит 485 м</w:t>
      </w:r>
      <w:r w:rsidRPr="00040D1C">
        <w:rPr>
          <w:rFonts w:ascii="Times New Roman" w:hAnsi="Times New Roman"/>
          <w:sz w:val="24"/>
          <w:szCs w:val="24"/>
          <w:vertAlign w:val="superscript"/>
        </w:rPr>
        <w:t>3</w:t>
      </w:r>
      <w:r w:rsidRPr="00040D1C">
        <w:rPr>
          <w:rFonts w:ascii="Times New Roman" w:hAnsi="Times New Roman"/>
          <w:sz w:val="24"/>
          <w:szCs w:val="24"/>
        </w:rPr>
        <w:t>.</w:t>
      </w:r>
    </w:p>
    <w:p w:rsidR="008D5EE3" w:rsidRPr="006608D7" w:rsidRDefault="008D5EE3" w:rsidP="008D5EE3">
      <w:pPr>
        <w:tabs>
          <w:tab w:val="left" w:pos="7335"/>
        </w:tabs>
        <w:spacing w:after="0" w:line="240" w:lineRule="auto"/>
        <w:rPr>
          <w:rFonts w:ascii="Times New Roman" w:hAnsi="Times New Roman"/>
          <w:b/>
        </w:rPr>
      </w:pPr>
    </w:p>
    <w:p w:rsidR="008D5EE3" w:rsidRPr="00040D1C" w:rsidRDefault="00040D1C" w:rsidP="008D5EE3">
      <w:pPr>
        <w:tabs>
          <w:tab w:val="left" w:pos="7335"/>
        </w:tabs>
        <w:spacing w:after="0" w:line="240" w:lineRule="auto"/>
        <w:jc w:val="center"/>
        <w:rPr>
          <w:rFonts w:ascii="Times New Roman" w:hAnsi="Times New Roman"/>
          <w:sz w:val="28"/>
          <w:szCs w:val="28"/>
        </w:rPr>
      </w:pPr>
      <w:r>
        <w:rPr>
          <w:rFonts w:ascii="Times New Roman" w:hAnsi="Times New Roman"/>
          <w:sz w:val="28"/>
          <w:szCs w:val="28"/>
        </w:rPr>
        <w:t xml:space="preserve">3. Перечень мероприятий и целевых показателей </w:t>
      </w:r>
    </w:p>
    <w:p w:rsidR="008D5EE3" w:rsidRPr="006608D7" w:rsidRDefault="008D5EE3" w:rsidP="008D5EE3">
      <w:pPr>
        <w:spacing w:after="0" w:line="240" w:lineRule="auto"/>
        <w:jc w:val="both"/>
        <w:rPr>
          <w:rFonts w:ascii="Times New Roman" w:hAnsi="Times New Roman"/>
          <w:b/>
        </w:rPr>
      </w:pPr>
    </w:p>
    <w:p w:rsidR="008D5EE3" w:rsidRPr="00040D1C" w:rsidRDefault="008D5EE3" w:rsidP="008D5EE3">
      <w:pPr>
        <w:spacing w:after="0" w:line="240" w:lineRule="auto"/>
        <w:rPr>
          <w:rFonts w:ascii="Times New Roman" w:hAnsi="Times New Roman"/>
          <w:sz w:val="24"/>
          <w:szCs w:val="24"/>
          <w:lang w:eastAsia="ru-RU"/>
        </w:rPr>
      </w:pPr>
      <w:r w:rsidRPr="00040D1C">
        <w:rPr>
          <w:rFonts w:ascii="Times New Roman" w:hAnsi="Times New Roman"/>
          <w:b/>
          <w:sz w:val="24"/>
          <w:szCs w:val="24"/>
        </w:rPr>
        <w:t xml:space="preserve">     </w:t>
      </w:r>
      <w:r w:rsidRPr="00040D1C">
        <w:rPr>
          <w:rFonts w:ascii="Times New Roman" w:hAnsi="Times New Roman"/>
          <w:sz w:val="24"/>
          <w:szCs w:val="24"/>
        </w:rPr>
        <w:t>Программа содержит перспективные мероприятия, сроки, финансирование, реализация которых могут быть изменены в силу объективных обстоятельств.</w:t>
      </w:r>
      <w:r w:rsidRPr="00040D1C">
        <w:rPr>
          <w:rFonts w:ascii="Times New Roman" w:hAnsi="Times New Roman"/>
          <w:sz w:val="24"/>
          <w:szCs w:val="24"/>
          <w:lang w:eastAsia="ru-RU"/>
        </w:rPr>
        <w:t xml:space="preserve"> (Приложение № 1)</w:t>
      </w:r>
    </w:p>
    <w:p w:rsidR="008D5EE3" w:rsidRPr="00040D1C" w:rsidRDefault="008D5EE3" w:rsidP="008D5EE3">
      <w:pPr>
        <w:spacing w:after="0" w:line="240" w:lineRule="auto"/>
        <w:rPr>
          <w:rFonts w:ascii="Times New Roman" w:hAnsi="Times New Roman"/>
          <w:sz w:val="24"/>
          <w:szCs w:val="24"/>
          <w:lang w:eastAsia="ru-RU"/>
        </w:rPr>
      </w:pPr>
      <w:r w:rsidRPr="00040D1C">
        <w:rPr>
          <w:rFonts w:ascii="Times New Roman" w:hAnsi="Times New Roman"/>
          <w:sz w:val="24"/>
          <w:szCs w:val="24"/>
          <w:lang w:eastAsia="ru-RU"/>
        </w:rPr>
        <w:t xml:space="preserve">     Объёмы финансирования программы подлежат ежегодному уточнению в установленном порядке после принятия бюджета на очередной финансовый год.</w:t>
      </w:r>
    </w:p>
    <w:p w:rsidR="008D5EE3" w:rsidRPr="006608D7" w:rsidRDefault="008D5EE3" w:rsidP="008D5EE3">
      <w:pPr>
        <w:spacing w:after="0" w:line="240" w:lineRule="auto"/>
        <w:contextualSpacing/>
        <w:jc w:val="center"/>
        <w:rPr>
          <w:rFonts w:ascii="Times New Roman" w:hAnsi="Times New Roman"/>
          <w:b/>
          <w:lang w:eastAsia="ru-RU"/>
        </w:rPr>
      </w:pPr>
    </w:p>
    <w:p w:rsidR="00040D1C" w:rsidRDefault="00040D1C" w:rsidP="008D5EE3">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4. Механизм реализации программы и </w:t>
      </w:r>
    </w:p>
    <w:p w:rsidR="008D5EE3" w:rsidRDefault="00040D1C" w:rsidP="008D5EE3">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контроль над ходом ее выполнения </w:t>
      </w:r>
    </w:p>
    <w:p w:rsidR="00040D1C" w:rsidRPr="00040D1C" w:rsidRDefault="00040D1C" w:rsidP="008D5EE3">
      <w:pPr>
        <w:spacing w:after="0" w:line="240" w:lineRule="auto"/>
        <w:contextualSpacing/>
        <w:jc w:val="center"/>
        <w:rPr>
          <w:rFonts w:ascii="Times New Roman" w:hAnsi="Times New Roman"/>
          <w:sz w:val="28"/>
          <w:szCs w:val="28"/>
          <w:lang w:eastAsia="ru-RU"/>
        </w:rPr>
      </w:pPr>
    </w:p>
    <w:p w:rsidR="008D5EE3" w:rsidRPr="00040D1C" w:rsidRDefault="008D5EE3" w:rsidP="008D5EE3">
      <w:pPr>
        <w:widowControl w:val="0"/>
        <w:autoSpaceDE w:val="0"/>
        <w:autoSpaceDN w:val="0"/>
        <w:adjustRightInd w:val="0"/>
        <w:spacing w:after="0" w:line="240" w:lineRule="auto"/>
        <w:rPr>
          <w:rFonts w:ascii="Times New Roman" w:hAnsi="Times New Roman"/>
          <w:sz w:val="24"/>
          <w:szCs w:val="24"/>
          <w:lang w:eastAsia="ru-RU"/>
        </w:rPr>
      </w:pPr>
      <w:r w:rsidRPr="006608D7">
        <w:rPr>
          <w:rFonts w:ascii="Times New Roman" w:hAnsi="Times New Roman"/>
          <w:lang w:eastAsia="ru-RU"/>
        </w:rPr>
        <w:t xml:space="preserve">     </w:t>
      </w:r>
      <w:r w:rsidRPr="00040D1C">
        <w:rPr>
          <w:rFonts w:ascii="Times New Roman" w:hAnsi="Times New Roman"/>
          <w:sz w:val="24"/>
          <w:szCs w:val="24"/>
          <w:lang w:eastAsia="ru-RU"/>
        </w:rPr>
        <w:t xml:space="preserve">Реализация Программы осуществляется Администрацией Аносовского муниципального образования. Для решения задач программы предполагается использовать средства федерального бюджета, областного бюджета, в т.ч. выделяемые на целевые программы Иркутской области, средства местного бюджета. </w:t>
      </w:r>
    </w:p>
    <w:p w:rsidR="008D5EE3" w:rsidRPr="00040D1C" w:rsidRDefault="008D5EE3" w:rsidP="008D5EE3">
      <w:pPr>
        <w:widowControl w:val="0"/>
        <w:autoSpaceDE w:val="0"/>
        <w:autoSpaceDN w:val="0"/>
        <w:adjustRightInd w:val="0"/>
        <w:spacing w:after="0" w:line="240" w:lineRule="auto"/>
        <w:rPr>
          <w:rFonts w:ascii="Times New Roman" w:hAnsi="Times New Roman"/>
          <w:sz w:val="24"/>
          <w:szCs w:val="24"/>
          <w:lang w:eastAsia="ru-RU"/>
        </w:rPr>
      </w:pPr>
      <w:r w:rsidRPr="00040D1C">
        <w:rPr>
          <w:rFonts w:ascii="Times New Roman" w:hAnsi="Times New Roman"/>
          <w:sz w:val="24"/>
          <w:szCs w:val="24"/>
          <w:lang w:eastAsia="ru-RU"/>
        </w:rPr>
        <w:t xml:space="preserve">     Пересмотр тарифов на ЖКУ производится в соответствии с действующим законодательством.</w:t>
      </w:r>
    </w:p>
    <w:p w:rsidR="008D5EE3" w:rsidRPr="00040D1C" w:rsidRDefault="008D5EE3" w:rsidP="008D5EE3">
      <w:pPr>
        <w:widowControl w:val="0"/>
        <w:autoSpaceDE w:val="0"/>
        <w:autoSpaceDN w:val="0"/>
        <w:adjustRightInd w:val="0"/>
        <w:spacing w:after="0" w:line="240" w:lineRule="auto"/>
        <w:rPr>
          <w:rFonts w:ascii="Times New Roman" w:hAnsi="Times New Roman"/>
          <w:sz w:val="24"/>
          <w:szCs w:val="24"/>
          <w:lang w:eastAsia="ru-RU"/>
        </w:rPr>
      </w:pPr>
      <w:r w:rsidRPr="00040D1C">
        <w:rPr>
          <w:rFonts w:ascii="Times New Roman" w:hAnsi="Times New Roman"/>
          <w:sz w:val="24"/>
          <w:szCs w:val="24"/>
          <w:lang w:eastAsia="ru-RU"/>
        </w:rPr>
        <w:t xml:space="preserve">     В рамках реализации данной программы в соответствии со стратегическими приоритетами развития Аносовского муниципального образования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8D5EE3" w:rsidRPr="00040D1C" w:rsidRDefault="008D5EE3" w:rsidP="008D5EE3">
      <w:pPr>
        <w:widowControl w:val="0"/>
        <w:autoSpaceDE w:val="0"/>
        <w:autoSpaceDN w:val="0"/>
        <w:adjustRightInd w:val="0"/>
        <w:spacing w:after="0" w:line="240" w:lineRule="auto"/>
        <w:rPr>
          <w:rFonts w:ascii="Times New Roman" w:hAnsi="Times New Roman"/>
          <w:sz w:val="24"/>
          <w:szCs w:val="24"/>
          <w:lang w:eastAsia="ru-RU"/>
        </w:rPr>
      </w:pPr>
      <w:r w:rsidRPr="00040D1C">
        <w:rPr>
          <w:rFonts w:ascii="Times New Roman" w:hAnsi="Times New Roman"/>
          <w:sz w:val="24"/>
          <w:szCs w:val="24"/>
          <w:lang w:eastAsia="ru-RU"/>
        </w:rPr>
        <w:t xml:space="preserve">    Исполнителями программы является администрация Аносовского муниципального образования.</w:t>
      </w:r>
    </w:p>
    <w:p w:rsidR="008D5EE3" w:rsidRPr="00040D1C" w:rsidRDefault="008D5EE3" w:rsidP="008D5EE3">
      <w:pPr>
        <w:spacing w:after="0" w:line="240" w:lineRule="auto"/>
        <w:jc w:val="both"/>
        <w:rPr>
          <w:rFonts w:ascii="Times New Roman" w:hAnsi="Times New Roman"/>
          <w:color w:val="000000"/>
          <w:sz w:val="24"/>
          <w:szCs w:val="24"/>
          <w:lang w:eastAsia="ru-RU"/>
        </w:rPr>
      </w:pPr>
      <w:r w:rsidRPr="00040D1C">
        <w:rPr>
          <w:rFonts w:ascii="Times New Roman" w:hAnsi="Times New Roman"/>
          <w:sz w:val="24"/>
          <w:szCs w:val="24"/>
          <w:lang w:eastAsia="ru-RU"/>
        </w:rPr>
        <w:t xml:space="preserve">    Размещение муниципальных заказов по реализации Программных мероприятий должно осуществляться на основании Федерального закона № 44-ФЗ от 05.04.2013г. </w:t>
      </w:r>
      <w:hyperlink r:id="rId7" w:history="1">
        <w:r w:rsidRPr="00040D1C">
          <w:rPr>
            <w:rFonts w:ascii="Times New Roman" w:hAnsi="Times New Roman"/>
            <w:color w:val="000000"/>
            <w:sz w:val="24"/>
            <w:szCs w:val="24"/>
            <w:lang w:eastAsia="ru-RU"/>
          </w:rPr>
          <w:br/>
          <w:t>"О контрактной системе в сфере закупок товаров, работ, услуг для обеспечения государственных и муниципальных нужд"</w:t>
        </w:r>
      </w:hyperlink>
      <w:r w:rsidRPr="00040D1C">
        <w:rPr>
          <w:rFonts w:ascii="Times New Roman" w:hAnsi="Times New Roman"/>
          <w:color w:val="000000"/>
          <w:sz w:val="24"/>
          <w:szCs w:val="24"/>
          <w:lang w:eastAsia="ru-RU"/>
        </w:rPr>
        <w:t>.</w:t>
      </w:r>
    </w:p>
    <w:p w:rsidR="008D5EE3" w:rsidRPr="00040D1C" w:rsidRDefault="008D5EE3" w:rsidP="008D5EE3">
      <w:pPr>
        <w:widowControl w:val="0"/>
        <w:autoSpaceDE w:val="0"/>
        <w:autoSpaceDN w:val="0"/>
        <w:adjustRightInd w:val="0"/>
        <w:spacing w:after="0" w:line="240" w:lineRule="auto"/>
        <w:rPr>
          <w:rFonts w:ascii="Times New Roman" w:hAnsi="Times New Roman"/>
          <w:sz w:val="24"/>
          <w:szCs w:val="24"/>
          <w:lang w:eastAsia="ru-RU"/>
        </w:rPr>
      </w:pPr>
      <w:r w:rsidRPr="00040D1C">
        <w:rPr>
          <w:rFonts w:ascii="Times New Roman" w:hAnsi="Times New Roman"/>
          <w:sz w:val="24"/>
          <w:szCs w:val="24"/>
          <w:lang w:eastAsia="ru-RU"/>
        </w:rPr>
        <w:t xml:space="preserve">    Контроль над реализацией Программы осуществляет по итогам каждого года администрация Аносовского муниципального образования и Дума Аносовского муниципального образования. Изменения в программе и сроки ее реализации, а также </w:t>
      </w:r>
      <w:r w:rsidRPr="00040D1C">
        <w:rPr>
          <w:rFonts w:ascii="Times New Roman" w:hAnsi="Times New Roman"/>
          <w:sz w:val="24"/>
          <w:szCs w:val="24"/>
          <w:lang w:eastAsia="ru-RU"/>
        </w:rPr>
        <w:lastRenderedPageBreak/>
        <w:t>объемы финансирования из местного бюджета могут быть пересмотрены Администрацией Аносовского муниципального образования.</w:t>
      </w:r>
    </w:p>
    <w:p w:rsidR="008D5EE3" w:rsidRPr="006608D7" w:rsidRDefault="008D5EE3" w:rsidP="008D5EE3">
      <w:pPr>
        <w:widowControl w:val="0"/>
        <w:autoSpaceDE w:val="0"/>
        <w:autoSpaceDN w:val="0"/>
        <w:adjustRightInd w:val="0"/>
        <w:spacing w:after="0" w:line="240" w:lineRule="auto"/>
        <w:rPr>
          <w:rFonts w:ascii="Times New Roman" w:hAnsi="Times New Roman"/>
          <w:b/>
          <w:lang w:eastAsia="ru-RU"/>
        </w:rPr>
      </w:pPr>
    </w:p>
    <w:p w:rsidR="00C96D72" w:rsidRPr="006608D7" w:rsidRDefault="00C96D72" w:rsidP="008D5EE3">
      <w:pPr>
        <w:widowControl w:val="0"/>
        <w:autoSpaceDE w:val="0"/>
        <w:autoSpaceDN w:val="0"/>
        <w:adjustRightInd w:val="0"/>
        <w:spacing w:after="0" w:line="240" w:lineRule="auto"/>
        <w:jc w:val="center"/>
        <w:rPr>
          <w:rFonts w:ascii="Times New Roman" w:hAnsi="Times New Roman"/>
          <w:b/>
          <w:lang w:eastAsia="ru-RU"/>
        </w:rPr>
      </w:pPr>
    </w:p>
    <w:p w:rsidR="008D5EE3" w:rsidRDefault="00040D1C" w:rsidP="008D5EE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5. Оценка эффективности реализации программы </w:t>
      </w:r>
    </w:p>
    <w:p w:rsidR="00040D1C" w:rsidRPr="00040D1C" w:rsidRDefault="00040D1C" w:rsidP="008D5EE3">
      <w:pPr>
        <w:widowControl w:val="0"/>
        <w:autoSpaceDE w:val="0"/>
        <w:autoSpaceDN w:val="0"/>
        <w:adjustRightInd w:val="0"/>
        <w:spacing w:after="0" w:line="240" w:lineRule="auto"/>
        <w:jc w:val="center"/>
        <w:rPr>
          <w:rFonts w:ascii="Times New Roman" w:hAnsi="Times New Roman"/>
          <w:sz w:val="28"/>
          <w:szCs w:val="28"/>
          <w:lang w:eastAsia="ru-RU"/>
        </w:rPr>
      </w:pPr>
    </w:p>
    <w:p w:rsidR="008D5EE3" w:rsidRPr="00040D1C" w:rsidRDefault="008D5EE3" w:rsidP="008D5EE3">
      <w:pPr>
        <w:spacing w:after="0" w:line="240" w:lineRule="auto"/>
        <w:rPr>
          <w:rFonts w:ascii="Times New Roman" w:hAnsi="Times New Roman"/>
          <w:color w:val="000000"/>
          <w:sz w:val="24"/>
          <w:szCs w:val="24"/>
          <w:u w:val="single"/>
        </w:rPr>
      </w:pPr>
      <w:r w:rsidRPr="00040D1C">
        <w:rPr>
          <w:rFonts w:ascii="Times New Roman" w:hAnsi="Times New Roman"/>
          <w:color w:val="000000"/>
          <w:sz w:val="24"/>
          <w:szCs w:val="24"/>
          <w:u w:val="single"/>
        </w:rPr>
        <w:t>Основными результатами реализации мероприятий в сфере ЖКХ  являются:</w:t>
      </w:r>
    </w:p>
    <w:p w:rsidR="008D5EE3" w:rsidRPr="00040D1C" w:rsidRDefault="008D5EE3" w:rsidP="008D5EE3">
      <w:pPr>
        <w:spacing w:after="0" w:line="240" w:lineRule="auto"/>
        <w:rPr>
          <w:rFonts w:ascii="Times New Roman" w:hAnsi="Times New Roman"/>
          <w:color w:val="000000"/>
          <w:sz w:val="24"/>
          <w:szCs w:val="24"/>
        </w:rPr>
      </w:pPr>
      <w:r w:rsidRPr="00040D1C">
        <w:rPr>
          <w:rFonts w:ascii="Times New Roman" w:hAnsi="Times New Roman"/>
          <w:color w:val="000000"/>
          <w:sz w:val="24"/>
          <w:szCs w:val="24"/>
        </w:rPr>
        <w:t xml:space="preserve">- модернизация и обновление коммунальной инфраструктуры поселения; </w:t>
      </w:r>
    </w:p>
    <w:p w:rsidR="008D5EE3" w:rsidRPr="00040D1C" w:rsidRDefault="008D5EE3" w:rsidP="008D5EE3">
      <w:pPr>
        <w:spacing w:after="0" w:line="240" w:lineRule="auto"/>
        <w:rPr>
          <w:rFonts w:ascii="Times New Roman" w:hAnsi="Times New Roman"/>
          <w:color w:val="000000"/>
          <w:sz w:val="24"/>
          <w:szCs w:val="24"/>
        </w:rPr>
      </w:pPr>
      <w:r w:rsidRPr="00040D1C">
        <w:rPr>
          <w:rFonts w:ascii="Times New Roman" w:hAnsi="Times New Roman"/>
          <w:color w:val="000000"/>
          <w:sz w:val="24"/>
          <w:szCs w:val="24"/>
        </w:rPr>
        <w:t xml:space="preserve">- снижение  эксплуатационных затрат предприятий ЖКХ; </w:t>
      </w:r>
    </w:p>
    <w:p w:rsidR="008D5EE3" w:rsidRPr="00040D1C" w:rsidRDefault="008D5EE3" w:rsidP="008D5EE3">
      <w:pPr>
        <w:shd w:val="clear" w:color="auto" w:fill="FFFFFF"/>
        <w:tabs>
          <w:tab w:val="num" w:pos="0"/>
          <w:tab w:val="left" w:pos="960"/>
          <w:tab w:val="num" w:pos="1440"/>
        </w:tabs>
        <w:spacing w:after="0" w:line="240" w:lineRule="auto"/>
        <w:rPr>
          <w:rFonts w:ascii="Times New Roman" w:hAnsi="Times New Roman"/>
          <w:sz w:val="24"/>
          <w:szCs w:val="24"/>
          <w:lang w:eastAsia="ru-RU"/>
        </w:rPr>
      </w:pPr>
      <w:r w:rsidRPr="00040D1C">
        <w:rPr>
          <w:rFonts w:ascii="Times New Roman" w:hAnsi="Times New Roman"/>
          <w:sz w:val="24"/>
          <w:szCs w:val="24"/>
          <w:lang w:eastAsia="ru-RU"/>
        </w:rPr>
        <w:t>- улучшение качественных показателей  воды;</w:t>
      </w:r>
    </w:p>
    <w:p w:rsidR="008D5EE3" w:rsidRPr="00040D1C" w:rsidRDefault="008D5EE3" w:rsidP="008D5EE3">
      <w:pPr>
        <w:spacing w:after="0" w:line="240" w:lineRule="auto"/>
        <w:rPr>
          <w:rFonts w:ascii="Times New Roman" w:hAnsi="Times New Roman"/>
          <w:color w:val="000000"/>
          <w:sz w:val="24"/>
          <w:szCs w:val="24"/>
        </w:rPr>
      </w:pPr>
      <w:r w:rsidRPr="00040D1C">
        <w:rPr>
          <w:rFonts w:ascii="Times New Roman" w:hAnsi="Times New Roman"/>
          <w:color w:val="000000"/>
          <w:sz w:val="24"/>
          <w:szCs w:val="24"/>
        </w:rPr>
        <w:t>- устранение причин возникновения аварийных ситуаций, угрожающих жизнедеятельности человека;</w:t>
      </w:r>
    </w:p>
    <w:p w:rsidR="008D5EE3" w:rsidRPr="00040D1C" w:rsidRDefault="008D5EE3" w:rsidP="008D5EE3">
      <w:pPr>
        <w:spacing w:after="0" w:line="240" w:lineRule="auto"/>
        <w:rPr>
          <w:rFonts w:ascii="Times New Roman" w:hAnsi="Times New Roman"/>
          <w:color w:val="000000"/>
          <w:sz w:val="24"/>
          <w:szCs w:val="24"/>
        </w:rPr>
      </w:pPr>
    </w:p>
    <w:p w:rsidR="008D5EE3" w:rsidRPr="00040D1C" w:rsidRDefault="008D5EE3" w:rsidP="008D5EE3">
      <w:pPr>
        <w:spacing w:after="0" w:line="240" w:lineRule="auto"/>
        <w:rPr>
          <w:rFonts w:ascii="Times New Roman" w:hAnsi="Times New Roman"/>
          <w:color w:val="000000"/>
          <w:sz w:val="24"/>
          <w:szCs w:val="24"/>
          <w:u w:val="single"/>
        </w:rPr>
      </w:pPr>
      <w:r w:rsidRPr="00040D1C">
        <w:rPr>
          <w:rFonts w:ascii="Times New Roman" w:hAnsi="Times New Roman"/>
          <w:color w:val="000000"/>
          <w:sz w:val="24"/>
          <w:szCs w:val="24"/>
          <w:u w:val="single"/>
        </w:rPr>
        <w:t>Наиболее важными конечными результатами реализации программы являются:</w:t>
      </w:r>
    </w:p>
    <w:p w:rsidR="008D5EE3" w:rsidRPr="00040D1C" w:rsidRDefault="008D5EE3" w:rsidP="008D5EE3">
      <w:pPr>
        <w:spacing w:after="0" w:line="240" w:lineRule="auto"/>
        <w:rPr>
          <w:rFonts w:ascii="Times New Roman" w:hAnsi="Times New Roman"/>
          <w:color w:val="000000"/>
          <w:sz w:val="24"/>
          <w:szCs w:val="24"/>
        </w:rPr>
      </w:pPr>
      <w:r w:rsidRPr="00040D1C">
        <w:rPr>
          <w:rFonts w:ascii="Times New Roman" w:hAnsi="Times New Roman"/>
          <w:color w:val="000000"/>
          <w:sz w:val="24"/>
          <w:szCs w:val="24"/>
        </w:rPr>
        <w:t>- снижение уровня износа объектов коммунальной инфраструктуры;</w:t>
      </w:r>
    </w:p>
    <w:p w:rsidR="008D5EE3" w:rsidRPr="00040D1C" w:rsidRDefault="008D5EE3" w:rsidP="008D5EE3">
      <w:pPr>
        <w:spacing w:after="0" w:line="240" w:lineRule="auto"/>
        <w:rPr>
          <w:rFonts w:ascii="Times New Roman" w:hAnsi="Times New Roman"/>
          <w:color w:val="000000"/>
          <w:sz w:val="24"/>
          <w:szCs w:val="24"/>
        </w:rPr>
      </w:pPr>
      <w:r w:rsidRPr="00040D1C">
        <w:rPr>
          <w:rFonts w:ascii="Times New Roman" w:hAnsi="Times New Roman"/>
          <w:color w:val="000000"/>
          <w:sz w:val="24"/>
          <w:szCs w:val="24"/>
        </w:rPr>
        <w:t>- снижение количества потерь воды;</w:t>
      </w:r>
    </w:p>
    <w:p w:rsidR="008D5EE3" w:rsidRPr="00040D1C" w:rsidRDefault="008D5EE3" w:rsidP="008D5EE3">
      <w:pPr>
        <w:spacing w:after="0" w:line="240" w:lineRule="auto"/>
        <w:rPr>
          <w:rFonts w:ascii="Times New Roman" w:hAnsi="Times New Roman"/>
          <w:color w:val="000000"/>
          <w:sz w:val="24"/>
          <w:szCs w:val="24"/>
        </w:rPr>
      </w:pPr>
      <w:r w:rsidRPr="00040D1C">
        <w:rPr>
          <w:rFonts w:ascii="Times New Roman" w:hAnsi="Times New Roman"/>
          <w:color w:val="000000"/>
          <w:sz w:val="24"/>
          <w:szCs w:val="24"/>
        </w:rPr>
        <w:t>- снижение количества потерь тепловой энергии;</w:t>
      </w:r>
    </w:p>
    <w:p w:rsidR="008D5EE3" w:rsidRPr="00040D1C" w:rsidRDefault="008D5EE3" w:rsidP="008D5EE3">
      <w:pPr>
        <w:spacing w:after="0" w:line="240" w:lineRule="auto"/>
        <w:rPr>
          <w:rFonts w:ascii="Times New Roman" w:hAnsi="Times New Roman"/>
          <w:color w:val="000000"/>
          <w:sz w:val="24"/>
          <w:szCs w:val="24"/>
        </w:rPr>
      </w:pPr>
      <w:r w:rsidRPr="00040D1C">
        <w:rPr>
          <w:rFonts w:ascii="Times New Roman" w:hAnsi="Times New Roman"/>
          <w:color w:val="000000"/>
          <w:sz w:val="24"/>
          <w:szCs w:val="24"/>
        </w:rPr>
        <w:t>- повышение качества предоставляемых услуг жилищно-коммунального комплекса;</w:t>
      </w:r>
    </w:p>
    <w:p w:rsidR="008D5EE3" w:rsidRPr="00040D1C" w:rsidRDefault="008D5EE3" w:rsidP="008D5EE3">
      <w:pPr>
        <w:spacing w:after="0" w:line="240" w:lineRule="auto"/>
        <w:rPr>
          <w:rFonts w:ascii="Times New Roman" w:hAnsi="Times New Roman"/>
          <w:color w:val="000000"/>
          <w:sz w:val="24"/>
          <w:szCs w:val="24"/>
        </w:rPr>
      </w:pPr>
      <w:r w:rsidRPr="00040D1C">
        <w:rPr>
          <w:rFonts w:ascii="Times New Roman" w:hAnsi="Times New Roman"/>
          <w:color w:val="000000"/>
          <w:sz w:val="24"/>
          <w:szCs w:val="24"/>
        </w:rPr>
        <w:t>- обеспечение надлежащего сбора и утилизации твердых и жидких бытовых отходов;</w:t>
      </w:r>
    </w:p>
    <w:p w:rsidR="008D5EE3" w:rsidRPr="00040D1C" w:rsidRDefault="008D5EE3" w:rsidP="008D5EE3">
      <w:pPr>
        <w:spacing w:after="0" w:line="240" w:lineRule="auto"/>
        <w:jc w:val="both"/>
        <w:rPr>
          <w:rFonts w:ascii="Times New Roman" w:hAnsi="Times New Roman"/>
          <w:color w:val="000000"/>
          <w:sz w:val="24"/>
          <w:szCs w:val="24"/>
        </w:rPr>
      </w:pPr>
      <w:r w:rsidRPr="00040D1C">
        <w:rPr>
          <w:rFonts w:ascii="Times New Roman" w:hAnsi="Times New Roman"/>
          <w:color w:val="000000"/>
          <w:sz w:val="24"/>
          <w:szCs w:val="24"/>
        </w:rPr>
        <w:t>- улучшение санитарного состояния территорий поселения;</w:t>
      </w:r>
    </w:p>
    <w:p w:rsidR="008D5EE3" w:rsidRPr="00040D1C" w:rsidRDefault="008D5EE3" w:rsidP="008D5EE3">
      <w:pPr>
        <w:spacing w:after="0" w:line="240" w:lineRule="auto"/>
        <w:jc w:val="both"/>
        <w:rPr>
          <w:rFonts w:ascii="Times New Roman" w:hAnsi="Times New Roman"/>
          <w:color w:val="000000"/>
          <w:sz w:val="24"/>
          <w:szCs w:val="24"/>
        </w:rPr>
      </w:pPr>
      <w:r w:rsidRPr="00040D1C">
        <w:rPr>
          <w:rFonts w:ascii="Times New Roman" w:hAnsi="Times New Roman"/>
          <w:color w:val="000000"/>
          <w:sz w:val="24"/>
          <w:szCs w:val="24"/>
        </w:rPr>
        <w:t>- улучшение экологического состояния  окружающей среды.</w:t>
      </w:r>
    </w:p>
    <w:p w:rsidR="008D5EE3" w:rsidRPr="00040D1C" w:rsidRDefault="008D5EE3" w:rsidP="008D5EE3">
      <w:pPr>
        <w:spacing w:after="0" w:line="240" w:lineRule="auto"/>
        <w:jc w:val="both"/>
        <w:rPr>
          <w:rFonts w:ascii="Times New Roman" w:hAnsi="Times New Roman"/>
          <w:color w:val="000000"/>
          <w:sz w:val="24"/>
          <w:szCs w:val="24"/>
        </w:rPr>
      </w:pPr>
    </w:p>
    <w:p w:rsidR="008D5EE3" w:rsidRPr="006608D7" w:rsidRDefault="008D5EE3" w:rsidP="008D5EE3">
      <w:pPr>
        <w:rPr>
          <w:rFonts w:ascii="Times New Roman" w:hAnsi="Times New Roman"/>
          <w:lang w:eastAsia="ru-RU"/>
        </w:rPr>
        <w:sectPr w:rsidR="008D5EE3" w:rsidRPr="006608D7" w:rsidSect="007B5D1A">
          <w:pgSz w:w="11906" w:h="16838"/>
          <w:pgMar w:top="851" w:right="851" w:bottom="426" w:left="1701" w:header="709" w:footer="709" w:gutter="0"/>
          <w:cols w:space="708"/>
          <w:docGrid w:linePitch="360"/>
        </w:sectPr>
      </w:pPr>
      <w:r w:rsidRPr="00040D1C">
        <w:rPr>
          <w:rFonts w:ascii="Times New Roman" w:hAnsi="Times New Roman"/>
          <w:color w:val="000000"/>
          <w:sz w:val="24"/>
          <w:szCs w:val="24"/>
        </w:rPr>
        <w:t xml:space="preserve">       </w:t>
      </w:r>
      <w:r w:rsidRPr="00040D1C">
        <w:rPr>
          <w:rFonts w:ascii="Times New Roman" w:hAnsi="Times New Roman"/>
          <w:sz w:val="24"/>
          <w:szCs w:val="24"/>
          <w:lang w:eastAsia="ru-RU"/>
        </w:rPr>
        <w:t>Таким образом, реализация мероприятий по модернизации и развитию коммунальной инфраструктуры Аносовского сельского поселения актуальна и необходима.</w:t>
      </w:r>
    </w:p>
    <w:p w:rsidR="00252B97" w:rsidRPr="006608D7" w:rsidRDefault="00040D1C" w:rsidP="00252B97">
      <w:pPr>
        <w:spacing w:after="0" w:line="240" w:lineRule="auto"/>
        <w:contextualSpacing/>
        <w:jc w:val="right"/>
        <w:rPr>
          <w:rFonts w:ascii="Times New Roman" w:hAnsi="Times New Roman"/>
          <w:lang w:eastAsia="ru-RU"/>
        </w:rPr>
      </w:pPr>
      <w:r>
        <w:rPr>
          <w:rFonts w:ascii="Times New Roman" w:hAnsi="Times New Roman"/>
          <w:lang w:eastAsia="ru-RU"/>
        </w:rPr>
        <w:lastRenderedPageBreak/>
        <w:t>Приложение</w:t>
      </w:r>
      <w:r w:rsidR="008D5EE3" w:rsidRPr="006608D7">
        <w:rPr>
          <w:rFonts w:ascii="Times New Roman" w:hAnsi="Times New Roman"/>
          <w:lang w:eastAsia="ru-RU"/>
        </w:rPr>
        <w:t xml:space="preserve"> № 1</w:t>
      </w:r>
    </w:p>
    <w:p w:rsidR="00252B97" w:rsidRPr="006608D7" w:rsidRDefault="00252B97" w:rsidP="00252B97">
      <w:pPr>
        <w:spacing w:after="0" w:line="240" w:lineRule="auto"/>
        <w:contextualSpacing/>
        <w:jc w:val="right"/>
        <w:rPr>
          <w:rFonts w:ascii="Times New Roman" w:hAnsi="Times New Roman"/>
          <w:lang w:eastAsia="ru-RU"/>
        </w:rPr>
      </w:pPr>
    </w:p>
    <w:p w:rsidR="00040D1C" w:rsidRDefault="00040D1C" w:rsidP="00252B97">
      <w:pPr>
        <w:jc w:val="center"/>
        <w:rPr>
          <w:rFonts w:ascii="Times New Roman" w:hAnsi="Times New Roman"/>
          <w:sz w:val="28"/>
        </w:rPr>
      </w:pPr>
      <w:r>
        <w:rPr>
          <w:rFonts w:ascii="Times New Roman" w:hAnsi="Times New Roman"/>
          <w:sz w:val="28"/>
        </w:rPr>
        <w:t xml:space="preserve">Перечень программных мероприятий по развитию </w:t>
      </w:r>
      <w:proofErr w:type="gramStart"/>
      <w:r>
        <w:rPr>
          <w:rFonts w:ascii="Times New Roman" w:hAnsi="Times New Roman"/>
          <w:sz w:val="28"/>
        </w:rPr>
        <w:t>коммунальной</w:t>
      </w:r>
      <w:proofErr w:type="gramEnd"/>
    </w:p>
    <w:p w:rsidR="00252B97" w:rsidRPr="00040D1C" w:rsidRDefault="00040D1C" w:rsidP="00252B97">
      <w:pPr>
        <w:jc w:val="center"/>
        <w:rPr>
          <w:rFonts w:ascii="Times New Roman" w:hAnsi="Times New Roman"/>
          <w:sz w:val="28"/>
        </w:rPr>
      </w:pPr>
      <w:r>
        <w:rPr>
          <w:rFonts w:ascii="Times New Roman" w:hAnsi="Times New Roman"/>
          <w:sz w:val="28"/>
        </w:rPr>
        <w:t xml:space="preserve"> инфраструктуры, сбора твердых бытовых отходов </w:t>
      </w:r>
    </w:p>
    <w:p w:rsidR="00252B97" w:rsidRPr="00040D1C" w:rsidRDefault="00095F38" w:rsidP="00252B97">
      <w:pPr>
        <w:jc w:val="right"/>
        <w:rPr>
          <w:rFonts w:ascii="Times New Roman" w:hAnsi="Times New Roman"/>
          <w:sz w:val="24"/>
          <w:szCs w:val="24"/>
        </w:rPr>
      </w:pPr>
      <w:proofErr w:type="spellStart"/>
      <w:r w:rsidRPr="00040D1C">
        <w:rPr>
          <w:rFonts w:ascii="Times New Roman" w:hAnsi="Times New Roman"/>
          <w:sz w:val="24"/>
          <w:szCs w:val="24"/>
        </w:rPr>
        <w:t>тыс</w:t>
      </w:r>
      <w:proofErr w:type="gramStart"/>
      <w:r w:rsidRPr="00040D1C">
        <w:rPr>
          <w:rFonts w:ascii="Times New Roman" w:hAnsi="Times New Roman"/>
          <w:sz w:val="24"/>
          <w:szCs w:val="24"/>
        </w:rPr>
        <w:t>.р</w:t>
      </w:r>
      <w:proofErr w:type="gramEnd"/>
      <w:r w:rsidRPr="00040D1C">
        <w:rPr>
          <w:rFonts w:ascii="Times New Roman" w:hAnsi="Times New Roman"/>
          <w:sz w:val="24"/>
          <w:szCs w:val="24"/>
        </w:rPr>
        <w:t>уб</w:t>
      </w:r>
      <w:proofErr w:type="spellEnd"/>
      <w:r w:rsidR="00252B97" w:rsidRPr="00040D1C">
        <w:rPr>
          <w:rFonts w:ascii="Times New Roman" w:hAnsi="Times New Roman"/>
          <w:sz w:val="24"/>
          <w:szCs w:val="24"/>
        </w:rPr>
        <w:t xml:space="preserve">                                                                                                                                                                                      </w:t>
      </w:r>
    </w:p>
    <w:tbl>
      <w:tblPr>
        <w:tblW w:w="15000" w:type="dxa"/>
        <w:tblInd w:w="-8" w:type="dxa"/>
        <w:tblLayout w:type="fixed"/>
        <w:tblCellMar>
          <w:left w:w="10" w:type="dxa"/>
          <w:right w:w="10" w:type="dxa"/>
        </w:tblCellMar>
        <w:tblLook w:val="0000"/>
      </w:tblPr>
      <w:tblGrid>
        <w:gridCol w:w="542"/>
        <w:gridCol w:w="1984"/>
        <w:gridCol w:w="2835"/>
        <w:gridCol w:w="425"/>
        <w:gridCol w:w="1701"/>
        <w:gridCol w:w="284"/>
        <w:gridCol w:w="992"/>
        <w:gridCol w:w="284"/>
        <w:gridCol w:w="992"/>
        <w:gridCol w:w="425"/>
        <w:gridCol w:w="992"/>
        <w:gridCol w:w="284"/>
        <w:gridCol w:w="992"/>
        <w:gridCol w:w="142"/>
        <w:gridCol w:w="992"/>
        <w:gridCol w:w="1134"/>
      </w:tblGrid>
      <w:tr w:rsidR="003F13F1" w:rsidRPr="006608D7" w:rsidTr="000C758B">
        <w:trPr>
          <w:trHeight w:val="300"/>
        </w:trPr>
        <w:tc>
          <w:tcPr>
            <w:tcW w:w="5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3F1" w:rsidRPr="00040D1C" w:rsidRDefault="003F13F1" w:rsidP="006C67B3">
            <w:pPr>
              <w:jc w:val="center"/>
              <w:rPr>
                <w:rFonts w:ascii="Times New Roman" w:hAnsi="Times New Roman"/>
              </w:rPr>
            </w:pPr>
            <w:r w:rsidRPr="00040D1C">
              <w:rPr>
                <w:rFonts w:ascii="Times New Roman" w:hAnsi="Times New Roman"/>
                <w:sz w:val="20"/>
              </w:rPr>
              <w:t xml:space="preserve"> № </w:t>
            </w:r>
            <w:proofErr w:type="spellStart"/>
            <w:proofErr w:type="gramStart"/>
            <w:r w:rsidRPr="00040D1C">
              <w:rPr>
                <w:rFonts w:ascii="Times New Roman" w:hAnsi="Times New Roman"/>
                <w:sz w:val="20"/>
              </w:rPr>
              <w:t>п</w:t>
            </w:r>
            <w:proofErr w:type="spellEnd"/>
            <w:proofErr w:type="gramEnd"/>
            <w:r w:rsidRPr="00040D1C">
              <w:rPr>
                <w:rFonts w:ascii="Times New Roman" w:hAnsi="Times New Roman"/>
                <w:sz w:val="20"/>
              </w:rPr>
              <w:t>/</w:t>
            </w:r>
            <w:proofErr w:type="spellStart"/>
            <w:r w:rsidRPr="00040D1C">
              <w:rPr>
                <w:rFonts w:ascii="Times New Roman" w:hAnsi="Times New Roman"/>
                <w:sz w:val="20"/>
              </w:rPr>
              <w:t>п</w:t>
            </w:r>
            <w:proofErr w:type="spellEnd"/>
          </w:p>
        </w:tc>
        <w:tc>
          <w:tcPr>
            <w:tcW w:w="19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3F1" w:rsidRPr="00040D1C" w:rsidRDefault="003F13F1" w:rsidP="006C67B3">
            <w:pPr>
              <w:jc w:val="center"/>
              <w:rPr>
                <w:rFonts w:ascii="Times New Roman" w:hAnsi="Times New Roman"/>
              </w:rPr>
            </w:pPr>
            <w:r w:rsidRPr="00040D1C">
              <w:rPr>
                <w:rFonts w:ascii="Times New Roman" w:hAnsi="Times New Roman"/>
                <w:sz w:val="20"/>
              </w:rPr>
              <w:t>Наименование мероприятий</w:t>
            </w:r>
          </w:p>
        </w:tc>
        <w:tc>
          <w:tcPr>
            <w:tcW w:w="32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3F1" w:rsidRPr="00040D1C" w:rsidRDefault="003F13F1" w:rsidP="006C67B3">
            <w:pPr>
              <w:jc w:val="center"/>
              <w:rPr>
                <w:rFonts w:ascii="Times New Roman" w:hAnsi="Times New Roman"/>
              </w:rPr>
            </w:pPr>
            <w:r w:rsidRPr="00040D1C">
              <w:rPr>
                <w:rFonts w:ascii="Times New Roman" w:hAnsi="Times New Roman"/>
                <w:sz w:val="20"/>
              </w:rPr>
              <w:t>Обоснования необходимости строительства или реконструкции</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3F1" w:rsidRPr="00040D1C" w:rsidRDefault="003F13F1" w:rsidP="006C67B3">
            <w:pPr>
              <w:jc w:val="center"/>
              <w:rPr>
                <w:rFonts w:ascii="Times New Roman" w:hAnsi="Times New Roman"/>
              </w:rPr>
            </w:pPr>
            <w:r w:rsidRPr="00040D1C">
              <w:rPr>
                <w:rFonts w:ascii="Times New Roman" w:hAnsi="Times New Roman"/>
                <w:sz w:val="20"/>
              </w:rPr>
              <w:t>Эффект от реализации мероприятия</w:t>
            </w:r>
          </w:p>
        </w:tc>
        <w:tc>
          <w:tcPr>
            <w:tcW w:w="26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3F1" w:rsidRPr="00040D1C" w:rsidRDefault="003F13F1" w:rsidP="006C67B3">
            <w:pPr>
              <w:jc w:val="center"/>
              <w:rPr>
                <w:rFonts w:ascii="Times New Roman" w:hAnsi="Times New Roman"/>
              </w:rPr>
            </w:pPr>
            <w:r w:rsidRPr="00040D1C">
              <w:rPr>
                <w:rFonts w:ascii="Times New Roman" w:hAnsi="Times New Roman"/>
                <w:sz w:val="20"/>
              </w:rPr>
              <w:t>Сроки исполнения</w:t>
            </w:r>
          </w:p>
        </w:tc>
        <w:tc>
          <w:tcPr>
            <w:tcW w:w="4536"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3F13F1" w:rsidRPr="00040D1C" w:rsidRDefault="003F13F1" w:rsidP="006C67B3">
            <w:pPr>
              <w:jc w:val="center"/>
              <w:rPr>
                <w:rFonts w:ascii="Times New Roman" w:hAnsi="Times New Roman"/>
              </w:rPr>
            </w:pPr>
            <w:r w:rsidRPr="00040D1C">
              <w:rPr>
                <w:rFonts w:ascii="Times New Roman" w:hAnsi="Times New Roman"/>
                <w:sz w:val="20"/>
              </w:rPr>
              <w:t>Источники  финансирования</w:t>
            </w:r>
          </w:p>
        </w:tc>
      </w:tr>
      <w:tr w:rsidR="003F13F1" w:rsidRPr="006608D7" w:rsidTr="000C758B">
        <w:trPr>
          <w:trHeight w:val="255"/>
        </w:trPr>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40D1C" w:rsidRDefault="00252B97" w:rsidP="006C67B3">
            <w:pPr>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40D1C" w:rsidRDefault="00252B97" w:rsidP="006C67B3">
            <w:pPr>
              <w:rPr>
                <w:rFonts w:ascii="Times New Roman" w:hAnsi="Times New Roman"/>
              </w:rPr>
            </w:pPr>
          </w:p>
        </w:tc>
        <w:tc>
          <w:tcPr>
            <w:tcW w:w="326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40D1C" w:rsidRDefault="00252B97" w:rsidP="006C67B3">
            <w:pPr>
              <w:rPr>
                <w:rFonts w:ascii="Times New Roman" w:hAnsi="Times New Roman"/>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40D1C" w:rsidRDefault="00252B97" w:rsidP="006C67B3">
            <w:pPr>
              <w:rPr>
                <w:rFonts w:ascii="Times New Roman" w:hAnsi="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40D1C" w:rsidRDefault="00252B97" w:rsidP="006C67B3">
            <w:pPr>
              <w:jc w:val="center"/>
              <w:rPr>
                <w:rFonts w:ascii="Times New Roman" w:hAnsi="Times New Roman"/>
              </w:rPr>
            </w:pPr>
            <w:r w:rsidRPr="00040D1C">
              <w:rPr>
                <w:rFonts w:ascii="Times New Roman" w:hAnsi="Times New Roman"/>
                <w:sz w:val="20"/>
              </w:rPr>
              <w:t>Первая очередь</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40D1C" w:rsidRDefault="00252B97" w:rsidP="006C67B3">
            <w:pPr>
              <w:jc w:val="center"/>
              <w:rPr>
                <w:rFonts w:ascii="Times New Roman" w:hAnsi="Times New Roman"/>
              </w:rPr>
            </w:pPr>
            <w:r w:rsidRPr="00040D1C">
              <w:rPr>
                <w:rFonts w:ascii="Times New Roman" w:hAnsi="Times New Roman"/>
                <w:sz w:val="20"/>
              </w:rPr>
              <w:t>расчетный срок</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40D1C" w:rsidRDefault="00252B97" w:rsidP="006C67B3">
            <w:pPr>
              <w:jc w:val="center"/>
              <w:rPr>
                <w:rFonts w:ascii="Times New Roman" w:hAnsi="Times New Roman"/>
              </w:rPr>
            </w:pPr>
            <w:r w:rsidRPr="00040D1C">
              <w:rPr>
                <w:rFonts w:ascii="Times New Roman" w:hAnsi="Times New Roman"/>
                <w:sz w:val="20"/>
              </w:rPr>
              <w:t>Местный бюджет</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40D1C" w:rsidRDefault="00252B97" w:rsidP="006C67B3">
            <w:pPr>
              <w:jc w:val="center"/>
              <w:rPr>
                <w:rFonts w:ascii="Times New Roman" w:hAnsi="Times New Roman"/>
              </w:rPr>
            </w:pPr>
            <w:r w:rsidRPr="00040D1C">
              <w:rPr>
                <w:rFonts w:ascii="Times New Roman" w:hAnsi="Times New Roman"/>
                <w:sz w:val="20"/>
              </w:rPr>
              <w:t xml:space="preserve">Обл. бюджет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40D1C" w:rsidRDefault="00252B97" w:rsidP="006C67B3">
            <w:pPr>
              <w:jc w:val="center"/>
              <w:rPr>
                <w:rFonts w:ascii="Times New Roman" w:hAnsi="Times New Roman"/>
              </w:rPr>
            </w:pPr>
            <w:proofErr w:type="spellStart"/>
            <w:r w:rsidRPr="00040D1C">
              <w:rPr>
                <w:rFonts w:ascii="Times New Roman" w:hAnsi="Times New Roman"/>
                <w:sz w:val="20"/>
              </w:rPr>
              <w:t>Фед</w:t>
            </w:r>
            <w:proofErr w:type="spellEnd"/>
            <w:r w:rsidRPr="00040D1C">
              <w:rPr>
                <w:rFonts w:ascii="Times New Roman" w:hAnsi="Times New Roman"/>
                <w:sz w:val="20"/>
              </w:rPr>
              <w:t>. бюджет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40D1C" w:rsidRDefault="00252B97" w:rsidP="006C67B3">
            <w:pPr>
              <w:jc w:val="center"/>
              <w:rPr>
                <w:rFonts w:ascii="Times New Roman" w:hAnsi="Times New Roman"/>
              </w:rPr>
            </w:pPr>
            <w:r w:rsidRPr="00040D1C">
              <w:rPr>
                <w:rFonts w:ascii="Times New Roman" w:hAnsi="Times New Roman"/>
                <w:sz w:val="20"/>
              </w:rPr>
              <w:t>Другие источники</w:t>
            </w:r>
          </w:p>
        </w:tc>
      </w:tr>
      <w:tr w:rsidR="00252B97" w:rsidRPr="006608D7" w:rsidTr="000C758B">
        <w:trPr>
          <w:trHeight w:val="315"/>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r w:rsidRPr="000C758B">
              <w:rPr>
                <w:rFonts w:ascii="Times New Roman" w:hAnsi="Times New Roman"/>
                <w:sz w:val="20"/>
                <w:szCs w:val="20"/>
              </w:rPr>
              <w:t>1.</w:t>
            </w:r>
          </w:p>
        </w:tc>
        <w:tc>
          <w:tcPr>
            <w:tcW w:w="14458"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40D1C" w:rsidRDefault="00252B97" w:rsidP="006C67B3">
            <w:pPr>
              <w:jc w:val="center"/>
              <w:rPr>
                <w:rFonts w:ascii="Times New Roman" w:hAnsi="Times New Roman"/>
              </w:rPr>
            </w:pPr>
            <w:r w:rsidRPr="00040D1C">
              <w:rPr>
                <w:rFonts w:ascii="Times New Roman" w:hAnsi="Times New Roman"/>
                <w:sz w:val="24"/>
              </w:rPr>
              <w:t>ЭНЕРГОСБЕРЕЖЕНИЕ</w:t>
            </w:r>
          </w:p>
        </w:tc>
      </w:tr>
      <w:tr w:rsidR="003F13F1" w:rsidRPr="006608D7" w:rsidTr="000C758B">
        <w:trPr>
          <w:trHeight w:val="1555"/>
        </w:trPr>
        <w:tc>
          <w:tcPr>
            <w:tcW w:w="5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r w:rsidRPr="000C758B">
              <w:rPr>
                <w:rFonts w:ascii="Times New Roman" w:hAnsi="Times New Roman"/>
                <w:sz w:val="20"/>
                <w:szCs w:val="20"/>
              </w:rPr>
              <w:t>1.1.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rPr>
                <w:rFonts w:ascii="Times New Roman" w:hAnsi="Times New Roman"/>
                <w:sz w:val="20"/>
                <w:szCs w:val="20"/>
              </w:rPr>
            </w:pPr>
            <w:r w:rsidRPr="000C758B">
              <w:rPr>
                <w:rFonts w:ascii="Times New Roman" w:hAnsi="Times New Roman"/>
                <w:sz w:val="20"/>
                <w:szCs w:val="20"/>
              </w:rPr>
              <w:t>Электроснабжение:</w:t>
            </w:r>
          </w:p>
          <w:p w:rsidR="00252B97" w:rsidRPr="000C758B" w:rsidRDefault="00252B97" w:rsidP="006C67B3">
            <w:pPr>
              <w:rPr>
                <w:rFonts w:ascii="Times New Roman" w:hAnsi="Times New Roman"/>
                <w:b/>
                <w:sz w:val="20"/>
                <w:szCs w:val="20"/>
              </w:rPr>
            </w:pPr>
          </w:p>
          <w:p w:rsidR="00252B97" w:rsidRPr="000C758B" w:rsidRDefault="00252B97" w:rsidP="006C67B3">
            <w:pPr>
              <w:rPr>
                <w:rFonts w:ascii="Times New Roman" w:hAnsi="Times New Roman"/>
                <w:sz w:val="20"/>
                <w:szCs w:val="20"/>
              </w:rPr>
            </w:pPr>
          </w:p>
          <w:p w:rsidR="00252B97" w:rsidRPr="000C758B" w:rsidRDefault="00252B97" w:rsidP="006C67B3">
            <w:pPr>
              <w:rPr>
                <w:rFonts w:ascii="Times New Roman" w:hAnsi="Times New Roman"/>
                <w:sz w:val="20"/>
                <w:szCs w:val="20"/>
              </w:rPr>
            </w:pPr>
          </w:p>
          <w:p w:rsidR="00252B97" w:rsidRPr="000C758B" w:rsidRDefault="00252B97" w:rsidP="006C67B3">
            <w:pPr>
              <w:rPr>
                <w:rFonts w:ascii="Times New Roman" w:hAnsi="Times New Roman"/>
                <w:sz w:val="20"/>
                <w:szCs w:val="20"/>
              </w:rPr>
            </w:pPr>
          </w:p>
          <w:p w:rsidR="00252B97" w:rsidRPr="000C758B" w:rsidRDefault="00252B97" w:rsidP="006C67B3">
            <w:pPr>
              <w:rPr>
                <w:rFonts w:ascii="Times New Roman" w:hAnsi="Times New Roman"/>
                <w:sz w:val="20"/>
                <w:szCs w:val="20"/>
              </w:rPr>
            </w:pPr>
          </w:p>
          <w:p w:rsidR="00252B97" w:rsidRPr="000C758B" w:rsidRDefault="00252B97" w:rsidP="006C67B3">
            <w:pPr>
              <w:rPr>
                <w:rFonts w:ascii="Times New Roman" w:hAnsi="Times New Roman"/>
                <w:sz w:val="20"/>
                <w:szCs w:val="20"/>
              </w:rPr>
            </w:pPr>
          </w:p>
          <w:p w:rsidR="00252B97" w:rsidRPr="000C758B" w:rsidRDefault="00252B97" w:rsidP="006C67B3">
            <w:pPr>
              <w:rPr>
                <w:rFonts w:ascii="Times New Roman" w:hAnsi="Times New Roman"/>
                <w:sz w:val="20"/>
                <w:szCs w:val="20"/>
              </w:rPr>
            </w:pPr>
          </w:p>
          <w:p w:rsidR="00252B97" w:rsidRPr="000C758B" w:rsidRDefault="00252B97" w:rsidP="006C67B3">
            <w:pPr>
              <w:rPr>
                <w:rFonts w:ascii="Times New Roman" w:hAnsi="Times New Roman"/>
                <w:sz w:val="20"/>
                <w:szCs w:val="20"/>
              </w:rPr>
            </w:pPr>
          </w:p>
          <w:p w:rsidR="00252B97" w:rsidRPr="000C758B" w:rsidRDefault="00252B97" w:rsidP="006C67B3">
            <w:pPr>
              <w:rPr>
                <w:rFonts w:ascii="Times New Roman" w:hAnsi="Times New Roman"/>
                <w:sz w:val="20"/>
                <w:szCs w:val="20"/>
              </w:rPr>
            </w:pPr>
          </w:p>
          <w:p w:rsidR="00252B97" w:rsidRPr="000C758B" w:rsidRDefault="00252B97" w:rsidP="006C67B3">
            <w:pPr>
              <w:rPr>
                <w:rFonts w:ascii="Times New Roman" w:hAnsi="Times New Roman"/>
                <w:sz w:val="20"/>
                <w:szCs w:val="20"/>
              </w:rPr>
            </w:pPr>
          </w:p>
          <w:p w:rsidR="000C758B" w:rsidRDefault="000C758B" w:rsidP="006C67B3">
            <w:pPr>
              <w:rPr>
                <w:rFonts w:ascii="Times New Roman" w:hAnsi="Times New Roman"/>
                <w:sz w:val="20"/>
                <w:szCs w:val="20"/>
              </w:rPr>
            </w:pPr>
          </w:p>
          <w:p w:rsidR="00252B97" w:rsidRPr="000C758B" w:rsidRDefault="00C96D72" w:rsidP="006C67B3">
            <w:pPr>
              <w:rPr>
                <w:rFonts w:ascii="Times New Roman" w:hAnsi="Times New Roman"/>
                <w:sz w:val="20"/>
                <w:szCs w:val="20"/>
              </w:rPr>
            </w:pPr>
            <w:r w:rsidRPr="000C758B">
              <w:rPr>
                <w:rFonts w:ascii="Times New Roman" w:hAnsi="Times New Roman"/>
                <w:sz w:val="20"/>
                <w:szCs w:val="20"/>
              </w:rPr>
              <w:t>Капитальный ремонт</w:t>
            </w:r>
            <w:r w:rsidR="00252B97" w:rsidRPr="000C758B">
              <w:rPr>
                <w:rFonts w:ascii="Times New Roman" w:hAnsi="Times New Roman"/>
                <w:sz w:val="20"/>
                <w:szCs w:val="20"/>
              </w:rPr>
              <w:t xml:space="preserve"> и замена существующей сети 0,4 кВ;</w:t>
            </w:r>
          </w:p>
        </w:tc>
        <w:tc>
          <w:tcPr>
            <w:tcW w:w="32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8105C" w:rsidP="006C67B3">
            <w:pPr>
              <w:jc w:val="center"/>
              <w:rPr>
                <w:rFonts w:ascii="Times New Roman" w:hAnsi="Times New Roman"/>
                <w:sz w:val="20"/>
                <w:szCs w:val="20"/>
              </w:rPr>
            </w:pPr>
            <w:r w:rsidRPr="000C758B">
              <w:rPr>
                <w:rFonts w:ascii="Times New Roman" w:hAnsi="Times New Roman"/>
                <w:sz w:val="20"/>
                <w:szCs w:val="20"/>
              </w:rPr>
              <w:lastRenderedPageBreak/>
              <w:t>Уровень износа 8</w:t>
            </w:r>
            <w:r w:rsidR="00252B97" w:rsidRPr="000C758B">
              <w:rPr>
                <w:rFonts w:ascii="Times New Roman" w:hAnsi="Times New Roman"/>
                <w:sz w:val="20"/>
                <w:szCs w:val="20"/>
              </w:rPr>
              <w:t>0%,</w:t>
            </w:r>
          </w:p>
          <w:p w:rsidR="00C96D72" w:rsidRPr="000C758B" w:rsidRDefault="007D3268" w:rsidP="006C67B3">
            <w:pPr>
              <w:jc w:val="center"/>
              <w:rPr>
                <w:rFonts w:ascii="Times New Roman" w:hAnsi="Times New Roman"/>
                <w:sz w:val="20"/>
                <w:szCs w:val="20"/>
              </w:rPr>
            </w:pPr>
            <w:r w:rsidRPr="000C758B">
              <w:rPr>
                <w:rFonts w:ascii="Times New Roman" w:hAnsi="Times New Roman"/>
                <w:sz w:val="20"/>
                <w:szCs w:val="20"/>
              </w:rPr>
              <w:t>Необходим капитальный ремонт существующей сети,</w:t>
            </w:r>
            <w:r w:rsidR="00252B97" w:rsidRPr="000C758B">
              <w:rPr>
                <w:rFonts w:ascii="Times New Roman" w:hAnsi="Times New Roman"/>
                <w:sz w:val="20"/>
                <w:szCs w:val="20"/>
              </w:rPr>
              <w:t xml:space="preserve"> системы электроснабжения в соответствии с ростом нагрузок потребителей</w:t>
            </w:r>
            <w:r w:rsidR="00C96D72" w:rsidRPr="000C758B">
              <w:rPr>
                <w:rFonts w:ascii="Times New Roman" w:hAnsi="Times New Roman"/>
                <w:sz w:val="20"/>
                <w:szCs w:val="20"/>
              </w:rPr>
              <w:t xml:space="preserve">, приобретение </w:t>
            </w:r>
          </w:p>
          <w:p w:rsidR="00252B97" w:rsidRPr="000C758B" w:rsidRDefault="00C96D72" w:rsidP="006C67B3">
            <w:pPr>
              <w:jc w:val="center"/>
              <w:rPr>
                <w:rFonts w:ascii="Times New Roman" w:hAnsi="Times New Roman"/>
                <w:sz w:val="20"/>
                <w:szCs w:val="20"/>
              </w:rPr>
            </w:pPr>
            <w:r w:rsidRPr="000C758B">
              <w:rPr>
                <w:rFonts w:ascii="Times New Roman" w:hAnsi="Times New Roman"/>
                <w:sz w:val="20"/>
                <w:szCs w:val="20"/>
              </w:rPr>
              <w:t>ДГ 250кВт</w:t>
            </w:r>
          </w:p>
          <w:p w:rsidR="00252B97" w:rsidRPr="000C758B" w:rsidRDefault="00C96D72" w:rsidP="000C758B">
            <w:pPr>
              <w:jc w:val="center"/>
              <w:rPr>
                <w:rFonts w:ascii="Times New Roman" w:hAnsi="Times New Roman"/>
                <w:sz w:val="20"/>
                <w:szCs w:val="20"/>
              </w:rPr>
            </w:pPr>
            <w:r w:rsidRPr="000C758B">
              <w:rPr>
                <w:rFonts w:ascii="Times New Roman" w:hAnsi="Times New Roman"/>
                <w:sz w:val="20"/>
                <w:szCs w:val="20"/>
              </w:rPr>
              <w:t xml:space="preserve">ДГ </w:t>
            </w:r>
            <w:r w:rsidR="00232BDF" w:rsidRPr="000C758B">
              <w:rPr>
                <w:rFonts w:ascii="Times New Roman" w:hAnsi="Times New Roman"/>
                <w:sz w:val="20"/>
                <w:szCs w:val="20"/>
              </w:rPr>
              <w:t>315</w:t>
            </w:r>
            <w:r w:rsidR="000C758B">
              <w:rPr>
                <w:rFonts w:ascii="Times New Roman" w:hAnsi="Times New Roman"/>
                <w:sz w:val="20"/>
                <w:szCs w:val="20"/>
              </w:rPr>
              <w:t>кВт</w:t>
            </w:r>
          </w:p>
          <w:p w:rsidR="00252B97" w:rsidRPr="000C758B" w:rsidRDefault="00252B97" w:rsidP="000C758B">
            <w:pPr>
              <w:rPr>
                <w:rFonts w:ascii="Times New Roman" w:hAnsi="Times New Roman"/>
                <w:sz w:val="20"/>
                <w:szCs w:val="20"/>
              </w:rPr>
            </w:pPr>
            <w:r w:rsidRPr="000C758B">
              <w:rPr>
                <w:rFonts w:ascii="Times New Roman" w:hAnsi="Times New Roman"/>
                <w:sz w:val="20"/>
                <w:szCs w:val="20"/>
              </w:rPr>
              <w:t>По мере износа</w:t>
            </w:r>
          </w:p>
          <w:p w:rsidR="00252B97" w:rsidRPr="000C758B" w:rsidRDefault="00252B97" w:rsidP="00EF2E69">
            <w:pPr>
              <w:jc w:val="center"/>
              <w:rPr>
                <w:rFonts w:ascii="Times New Roman" w:hAnsi="Times New Roman"/>
                <w:sz w:val="20"/>
                <w:szCs w:val="20"/>
              </w:rPr>
            </w:pPr>
            <w:r w:rsidRPr="000C758B">
              <w:rPr>
                <w:rFonts w:ascii="Times New Roman" w:hAnsi="Times New Roman"/>
                <w:sz w:val="20"/>
                <w:szCs w:val="20"/>
              </w:rPr>
              <w:t>Эн</w:t>
            </w:r>
            <w:r w:rsidR="00EF2E69" w:rsidRPr="000C758B">
              <w:rPr>
                <w:rFonts w:ascii="Times New Roman" w:hAnsi="Times New Roman"/>
                <w:sz w:val="20"/>
                <w:szCs w:val="20"/>
              </w:rPr>
              <w:t xml:space="preserve">ергоснабжение новых потребителей </w:t>
            </w:r>
            <w:r w:rsidRPr="000C758B">
              <w:rPr>
                <w:rFonts w:ascii="Times New Roman" w:hAnsi="Times New Roman"/>
                <w:sz w:val="20"/>
                <w:szCs w:val="20"/>
              </w:rPr>
              <w:t>улучшение качества коммунальной инфраструктуры для населения</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8B1" w:rsidRPr="000C758B" w:rsidRDefault="00B208B1" w:rsidP="00B208B1">
            <w:pPr>
              <w:rPr>
                <w:rFonts w:ascii="Times New Roman" w:hAnsi="Times New Roman"/>
                <w:sz w:val="20"/>
                <w:szCs w:val="20"/>
              </w:rPr>
            </w:pPr>
            <w:r w:rsidRPr="000C758B">
              <w:rPr>
                <w:rFonts w:ascii="Times New Roman" w:hAnsi="Times New Roman"/>
                <w:sz w:val="20"/>
                <w:szCs w:val="20"/>
              </w:rPr>
              <w:t xml:space="preserve">Стабильная подача </w:t>
            </w:r>
            <w:proofErr w:type="spellStart"/>
            <w:r w:rsidRPr="000C758B">
              <w:rPr>
                <w:rFonts w:ascii="Times New Roman" w:hAnsi="Times New Roman"/>
                <w:sz w:val="20"/>
                <w:szCs w:val="20"/>
              </w:rPr>
              <w:t>эл</w:t>
            </w:r>
            <w:proofErr w:type="gramStart"/>
            <w:r w:rsidRPr="000C758B">
              <w:rPr>
                <w:rFonts w:ascii="Times New Roman" w:hAnsi="Times New Roman"/>
                <w:sz w:val="20"/>
                <w:szCs w:val="20"/>
              </w:rPr>
              <w:t>.э</w:t>
            </w:r>
            <w:proofErr w:type="gramEnd"/>
            <w:r w:rsidRPr="000C758B">
              <w:rPr>
                <w:rFonts w:ascii="Times New Roman" w:hAnsi="Times New Roman"/>
                <w:sz w:val="20"/>
                <w:szCs w:val="20"/>
              </w:rPr>
              <w:t>нергии</w:t>
            </w:r>
            <w:proofErr w:type="spellEnd"/>
            <w:r w:rsidRPr="000C758B">
              <w:rPr>
                <w:rFonts w:ascii="Times New Roman" w:hAnsi="Times New Roman"/>
                <w:sz w:val="20"/>
                <w:szCs w:val="20"/>
              </w:rPr>
              <w:t xml:space="preserve"> на социально значимые объекты</w:t>
            </w: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7D3268" w:rsidRPr="000C758B" w:rsidRDefault="007D3268" w:rsidP="00B208B1">
            <w:pPr>
              <w:rPr>
                <w:rFonts w:ascii="Times New Roman" w:hAnsi="Times New Roman"/>
                <w:sz w:val="20"/>
                <w:szCs w:val="20"/>
              </w:rPr>
            </w:pPr>
          </w:p>
          <w:p w:rsidR="007D3268" w:rsidRPr="000C758B" w:rsidRDefault="007D3268" w:rsidP="00B208B1">
            <w:pPr>
              <w:rPr>
                <w:rFonts w:ascii="Times New Roman" w:hAnsi="Times New Roman"/>
                <w:sz w:val="20"/>
                <w:szCs w:val="20"/>
              </w:rPr>
            </w:pPr>
          </w:p>
          <w:p w:rsidR="00252B97" w:rsidRPr="000C758B" w:rsidRDefault="00252B97" w:rsidP="000C758B">
            <w:pPr>
              <w:rPr>
                <w:rFonts w:ascii="Times New Roman" w:hAnsi="Times New Roman"/>
                <w:sz w:val="20"/>
                <w:szCs w:val="20"/>
              </w:rPr>
            </w:pPr>
            <w:r w:rsidRPr="000C758B">
              <w:rPr>
                <w:rFonts w:ascii="Times New Roman" w:hAnsi="Times New Roman"/>
                <w:sz w:val="20"/>
                <w:szCs w:val="20"/>
              </w:rPr>
              <w:t>Исключение перебоев электроснабжения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D72" w:rsidRPr="000C758B" w:rsidRDefault="00C96D72" w:rsidP="006C67B3">
            <w:pPr>
              <w:jc w:val="center"/>
              <w:rPr>
                <w:rFonts w:ascii="Times New Roman" w:hAnsi="Times New Roman"/>
                <w:sz w:val="20"/>
                <w:szCs w:val="20"/>
              </w:rPr>
            </w:pPr>
          </w:p>
          <w:p w:rsidR="00252B97" w:rsidRPr="000C758B" w:rsidRDefault="00252B97" w:rsidP="00C96D72">
            <w:pPr>
              <w:rPr>
                <w:rFonts w:ascii="Times New Roman" w:hAnsi="Times New Roman"/>
                <w:sz w:val="20"/>
                <w:szCs w:val="20"/>
              </w:rPr>
            </w:pPr>
          </w:p>
          <w:p w:rsidR="00C96D72" w:rsidRPr="000C758B" w:rsidRDefault="00C96D72" w:rsidP="00C96D72">
            <w:pPr>
              <w:rPr>
                <w:rFonts w:ascii="Times New Roman" w:hAnsi="Times New Roman"/>
                <w:sz w:val="20"/>
                <w:szCs w:val="20"/>
              </w:rPr>
            </w:pPr>
          </w:p>
          <w:p w:rsidR="00C96D72" w:rsidRPr="000C758B" w:rsidRDefault="00C96D72" w:rsidP="00C96D72">
            <w:pPr>
              <w:rPr>
                <w:rFonts w:ascii="Times New Roman" w:hAnsi="Times New Roman"/>
                <w:sz w:val="20"/>
                <w:szCs w:val="20"/>
              </w:rPr>
            </w:pPr>
          </w:p>
          <w:p w:rsidR="00C96D72" w:rsidRPr="000C758B" w:rsidRDefault="00C96D72" w:rsidP="00C96D72">
            <w:pPr>
              <w:rPr>
                <w:rFonts w:ascii="Times New Roman" w:hAnsi="Times New Roman"/>
                <w:sz w:val="20"/>
                <w:szCs w:val="20"/>
              </w:rPr>
            </w:pPr>
          </w:p>
          <w:p w:rsidR="00C96D72" w:rsidRPr="000C758B" w:rsidRDefault="000C758B" w:rsidP="000C758B">
            <w:pPr>
              <w:tabs>
                <w:tab w:val="left" w:pos="188"/>
                <w:tab w:val="center" w:pos="530"/>
              </w:tabs>
              <w:rPr>
                <w:rFonts w:ascii="Times New Roman" w:hAnsi="Times New Roman"/>
                <w:sz w:val="20"/>
                <w:szCs w:val="20"/>
              </w:rPr>
            </w:pPr>
            <w:r>
              <w:rPr>
                <w:rFonts w:ascii="Times New Roman" w:hAnsi="Times New Roman"/>
                <w:sz w:val="20"/>
                <w:szCs w:val="20"/>
              </w:rPr>
              <w:tab/>
            </w:r>
            <w:r w:rsidR="001A1540" w:rsidRPr="000C758B">
              <w:rPr>
                <w:rFonts w:ascii="Times New Roman" w:hAnsi="Times New Roman"/>
                <w:sz w:val="20"/>
                <w:szCs w:val="20"/>
              </w:rPr>
              <w:t>2024</w:t>
            </w:r>
            <w:r w:rsidR="00B208B1" w:rsidRPr="000C758B">
              <w:rPr>
                <w:rFonts w:ascii="Times New Roman" w:hAnsi="Times New Roman"/>
                <w:sz w:val="20"/>
                <w:szCs w:val="20"/>
              </w:rPr>
              <w:t>г</w:t>
            </w:r>
          </w:p>
          <w:p w:rsidR="00B208B1" w:rsidRPr="000C758B" w:rsidRDefault="001A1540" w:rsidP="00B208B1">
            <w:pPr>
              <w:jc w:val="center"/>
              <w:rPr>
                <w:rFonts w:ascii="Times New Roman" w:hAnsi="Times New Roman"/>
                <w:sz w:val="20"/>
                <w:szCs w:val="20"/>
              </w:rPr>
            </w:pPr>
            <w:r w:rsidRPr="000C758B">
              <w:rPr>
                <w:rFonts w:ascii="Times New Roman" w:hAnsi="Times New Roman"/>
                <w:sz w:val="20"/>
                <w:szCs w:val="20"/>
              </w:rPr>
              <w:t>2025</w:t>
            </w:r>
            <w:r w:rsidR="00B208B1" w:rsidRPr="000C758B">
              <w:rPr>
                <w:rFonts w:ascii="Times New Roman" w:hAnsi="Times New Roman"/>
                <w:sz w:val="20"/>
                <w:szCs w:val="20"/>
              </w:rPr>
              <w:t>г</w:t>
            </w:r>
          </w:p>
          <w:p w:rsidR="00C96D72" w:rsidRPr="000C758B" w:rsidRDefault="00C96D72" w:rsidP="00C96D72">
            <w:pPr>
              <w:rPr>
                <w:rFonts w:ascii="Times New Roman" w:hAnsi="Times New Roman"/>
                <w:sz w:val="20"/>
                <w:szCs w:val="20"/>
              </w:rPr>
            </w:pPr>
          </w:p>
          <w:p w:rsidR="00C96D72" w:rsidRPr="000C758B" w:rsidRDefault="00C96D72" w:rsidP="00C96D72">
            <w:pPr>
              <w:rPr>
                <w:rFonts w:ascii="Times New Roman" w:hAnsi="Times New Roman"/>
                <w:sz w:val="20"/>
                <w:szCs w:val="20"/>
              </w:rPr>
            </w:pPr>
          </w:p>
          <w:p w:rsidR="00C96D72" w:rsidRPr="000C758B" w:rsidRDefault="001A1540" w:rsidP="00B208B1">
            <w:pPr>
              <w:jc w:val="center"/>
              <w:rPr>
                <w:rFonts w:ascii="Times New Roman" w:hAnsi="Times New Roman"/>
                <w:sz w:val="20"/>
                <w:szCs w:val="20"/>
              </w:rPr>
            </w:pPr>
            <w:r w:rsidRPr="000C758B">
              <w:rPr>
                <w:rFonts w:ascii="Times New Roman" w:hAnsi="Times New Roman"/>
                <w:sz w:val="20"/>
                <w:szCs w:val="20"/>
              </w:rPr>
              <w:t>2024</w:t>
            </w:r>
            <w:r w:rsidR="00C96D72" w:rsidRPr="000C758B">
              <w:rPr>
                <w:rFonts w:ascii="Times New Roman" w:hAnsi="Times New Roman"/>
                <w:sz w:val="20"/>
                <w:szCs w:val="20"/>
              </w:rPr>
              <w:t>г.</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highlight w:val="yellow"/>
              </w:rPr>
            </w:pPr>
          </w:p>
          <w:p w:rsidR="00FA12A8" w:rsidRPr="000C758B" w:rsidRDefault="00FA12A8" w:rsidP="006C67B3">
            <w:pPr>
              <w:jc w:val="center"/>
              <w:rPr>
                <w:rFonts w:ascii="Times New Roman" w:hAnsi="Times New Roman"/>
                <w:sz w:val="20"/>
                <w:szCs w:val="20"/>
                <w:highlight w:val="yellow"/>
              </w:rPr>
            </w:pPr>
          </w:p>
          <w:p w:rsidR="00FA12A8" w:rsidRPr="000C758B" w:rsidRDefault="00FA12A8" w:rsidP="006C67B3">
            <w:pPr>
              <w:jc w:val="center"/>
              <w:rPr>
                <w:rFonts w:ascii="Times New Roman" w:hAnsi="Times New Roman"/>
                <w:sz w:val="20"/>
                <w:szCs w:val="20"/>
                <w:highlight w:val="yellow"/>
              </w:rPr>
            </w:pPr>
          </w:p>
          <w:p w:rsidR="00FA12A8" w:rsidRPr="000C758B" w:rsidRDefault="00FA12A8" w:rsidP="006C67B3">
            <w:pPr>
              <w:jc w:val="center"/>
              <w:rPr>
                <w:rFonts w:ascii="Times New Roman" w:hAnsi="Times New Roman"/>
                <w:sz w:val="20"/>
                <w:szCs w:val="20"/>
                <w:highlight w:val="yellow"/>
              </w:rPr>
            </w:pPr>
          </w:p>
          <w:p w:rsidR="00FA12A8" w:rsidRPr="000C758B" w:rsidRDefault="00FA12A8" w:rsidP="006C67B3">
            <w:pPr>
              <w:jc w:val="center"/>
              <w:rPr>
                <w:rFonts w:ascii="Times New Roman" w:hAnsi="Times New Roman"/>
                <w:sz w:val="20"/>
                <w:szCs w:val="20"/>
                <w:highlight w:val="yellow"/>
              </w:rPr>
            </w:pPr>
          </w:p>
          <w:p w:rsidR="00B208B1" w:rsidRPr="000C758B" w:rsidRDefault="001A1540" w:rsidP="000C758B">
            <w:pPr>
              <w:rPr>
                <w:rFonts w:ascii="Times New Roman" w:hAnsi="Times New Roman"/>
                <w:sz w:val="20"/>
                <w:szCs w:val="20"/>
              </w:rPr>
            </w:pPr>
            <w:r w:rsidRPr="000C758B">
              <w:rPr>
                <w:rFonts w:ascii="Times New Roman" w:hAnsi="Times New Roman"/>
                <w:sz w:val="20"/>
                <w:szCs w:val="20"/>
              </w:rPr>
              <w:t>295,303</w:t>
            </w:r>
          </w:p>
          <w:p w:rsidR="00FA12A8" w:rsidRPr="000C758B" w:rsidRDefault="00CF7D67" w:rsidP="006C67B3">
            <w:pPr>
              <w:jc w:val="center"/>
              <w:rPr>
                <w:rFonts w:ascii="Times New Roman" w:hAnsi="Times New Roman"/>
                <w:sz w:val="20"/>
                <w:szCs w:val="20"/>
                <w:highlight w:val="yellow"/>
              </w:rPr>
            </w:pPr>
            <w:r w:rsidRPr="000C758B">
              <w:rPr>
                <w:rFonts w:ascii="Times New Roman" w:hAnsi="Times New Roman"/>
                <w:sz w:val="20"/>
                <w:szCs w:val="20"/>
              </w:rPr>
              <w:t>75</w:t>
            </w:r>
            <w:r w:rsidR="00B208B1" w:rsidRPr="000C758B">
              <w:rPr>
                <w:rFonts w:ascii="Times New Roman" w:hAnsi="Times New Roman"/>
                <w:sz w:val="20"/>
                <w:szCs w:val="20"/>
              </w:rPr>
              <w:t>,000</w:t>
            </w:r>
          </w:p>
          <w:p w:rsidR="00FA12A8" w:rsidRPr="000C758B" w:rsidRDefault="00FA12A8" w:rsidP="006C67B3">
            <w:pPr>
              <w:jc w:val="center"/>
              <w:rPr>
                <w:rFonts w:ascii="Times New Roman" w:hAnsi="Times New Roman"/>
                <w:sz w:val="20"/>
                <w:szCs w:val="20"/>
                <w:highlight w:val="yellow"/>
              </w:rPr>
            </w:pPr>
          </w:p>
          <w:p w:rsidR="00FA12A8" w:rsidRPr="000C758B" w:rsidRDefault="00FA12A8" w:rsidP="006C67B3">
            <w:pPr>
              <w:jc w:val="center"/>
              <w:rPr>
                <w:rFonts w:ascii="Times New Roman" w:hAnsi="Times New Roman"/>
                <w:sz w:val="20"/>
                <w:szCs w:val="20"/>
                <w:highlight w:val="yellow"/>
              </w:rPr>
            </w:pPr>
          </w:p>
          <w:p w:rsidR="00FA12A8" w:rsidRPr="000C758B" w:rsidRDefault="00FA12A8" w:rsidP="006C67B3">
            <w:pPr>
              <w:jc w:val="center"/>
              <w:rPr>
                <w:rFonts w:ascii="Times New Roman" w:hAnsi="Times New Roman"/>
                <w:sz w:val="20"/>
                <w:szCs w:val="20"/>
                <w:highlight w:val="yellow"/>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highlight w:val="yellow"/>
              </w:rPr>
            </w:pPr>
          </w:p>
          <w:p w:rsidR="00C96D72" w:rsidRPr="000C758B" w:rsidRDefault="00C96D72" w:rsidP="006C67B3">
            <w:pPr>
              <w:jc w:val="center"/>
              <w:rPr>
                <w:rFonts w:ascii="Times New Roman" w:hAnsi="Times New Roman"/>
                <w:sz w:val="20"/>
                <w:szCs w:val="20"/>
                <w:highlight w:val="yellow"/>
              </w:rPr>
            </w:pPr>
          </w:p>
          <w:p w:rsidR="00C96D72" w:rsidRPr="000C758B" w:rsidRDefault="00C96D72" w:rsidP="006C67B3">
            <w:pPr>
              <w:jc w:val="center"/>
              <w:rPr>
                <w:rFonts w:ascii="Times New Roman" w:hAnsi="Times New Roman"/>
                <w:sz w:val="20"/>
                <w:szCs w:val="20"/>
                <w:highlight w:val="yellow"/>
              </w:rPr>
            </w:pPr>
          </w:p>
          <w:p w:rsidR="00C96D72" w:rsidRPr="000C758B" w:rsidRDefault="00C96D72" w:rsidP="006C67B3">
            <w:pPr>
              <w:jc w:val="center"/>
              <w:rPr>
                <w:rFonts w:ascii="Times New Roman" w:hAnsi="Times New Roman"/>
                <w:sz w:val="20"/>
                <w:szCs w:val="20"/>
                <w:highlight w:val="yellow"/>
              </w:rPr>
            </w:pPr>
          </w:p>
          <w:p w:rsidR="00C96D72" w:rsidRPr="000C758B" w:rsidRDefault="00C96D72" w:rsidP="006C67B3">
            <w:pPr>
              <w:jc w:val="center"/>
              <w:rPr>
                <w:rFonts w:ascii="Times New Roman" w:hAnsi="Times New Roman"/>
                <w:sz w:val="20"/>
                <w:szCs w:val="20"/>
                <w:highlight w:val="yellow"/>
              </w:rPr>
            </w:pPr>
          </w:p>
          <w:p w:rsidR="00B208B1" w:rsidRPr="000C758B" w:rsidRDefault="001A1540" w:rsidP="000C758B">
            <w:pPr>
              <w:rPr>
                <w:rFonts w:ascii="Times New Roman" w:hAnsi="Times New Roman"/>
                <w:sz w:val="20"/>
                <w:szCs w:val="20"/>
              </w:rPr>
            </w:pPr>
            <w:r w:rsidRPr="000C758B">
              <w:rPr>
                <w:rFonts w:ascii="Times New Roman" w:hAnsi="Times New Roman"/>
                <w:sz w:val="20"/>
                <w:szCs w:val="20"/>
              </w:rPr>
              <w:t>29235,037</w:t>
            </w:r>
          </w:p>
          <w:p w:rsidR="00C96D72" w:rsidRPr="000C758B" w:rsidRDefault="00CF7D67" w:rsidP="00B208B1">
            <w:pPr>
              <w:jc w:val="center"/>
              <w:rPr>
                <w:rFonts w:ascii="Times New Roman" w:hAnsi="Times New Roman"/>
                <w:sz w:val="20"/>
                <w:szCs w:val="20"/>
              </w:rPr>
            </w:pPr>
            <w:r w:rsidRPr="000C758B">
              <w:rPr>
                <w:rFonts w:ascii="Times New Roman" w:hAnsi="Times New Roman"/>
                <w:sz w:val="20"/>
                <w:szCs w:val="20"/>
              </w:rPr>
              <w:t>7404</w:t>
            </w:r>
            <w:r w:rsidR="00B208B1" w:rsidRPr="000C758B">
              <w:rPr>
                <w:rFonts w:ascii="Times New Roman" w:hAnsi="Times New Roman"/>
                <w:sz w:val="20"/>
                <w:szCs w:val="20"/>
              </w:rPr>
              <w:t>,000</w:t>
            </w:r>
          </w:p>
          <w:p w:rsidR="00C96D72" w:rsidRPr="000C758B" w:rsidRDefault="00C96D72" w:rsidP="006C67B3">
            <w:pPr>
              <w:jc w:val="center"/>
              <w:rPr>
                <w:rFonts w:ascii="Times New Roman" w:hAnsi="Times New Roman"/>
                <w:sz w:val="20"/>
                <w:szCs w:val="20"/>
                <w:highlight w:val="yellow"/>
              </w:rPr>
            </w:pPr>
          </w:p>
          <w:p w:rsidR="00C96D72" w:rsidRPr="000C758B" w:rsidRDefault="00C96D72" w:rsidP="006C67B3">
            <w:pPr>
              <w:jc w:val="center"/>
              <w:rPr>
                <w:rFonts w:ascii="Times New Roman" w:hAnsi="Times New Roman"/>
                <w:sz w:val="20"/>
                <w:szCs w:val="20"/>
                <w:highlight w:val="yellow"/>
              </w:rPr>
            </w:pPr>
          </w:p>
          <w:p w:rsidR="00C96D72" w:rsidRPr="000C758B" w:rsidRDefault="00C96D72" w:rsidP="00C96D72">
            <w:pPr>
              <w:rPr>
                <w:rFonts w:ascii="Times New Roman" w:hAnsi="Times New Roman"/>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r>
      <w:tr w:rsidR="003F13F1" w:rsidRPr="006608D7" w:rsidTr="000C758B">
        <w:trPr>
          <w:trHeight w:val="1520"/>
        </w:trPr>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rPr>
                <w:rFonts w:ascii="Times New Roman" w:hAnsi="Times New Roman"/>
                <w:sz w:val="20"/>
                <w:szCs w:val="20"/>
              </w:rPr>
            </w:pPr>
            <w:r w:rsidRPr="000C758B">
              <w:rPr>
                <w:rFonts w:ascii="Times New Roman" w:hAnsi="Times New Roman"/>
                <w:sz w:val="20"/>
                <w:szCs w:val="20"/>
              </w:rPr>
              <w:t>Развитие, содержание, ремонт, модернизация  системы наружного освещения</w:t>
            </w:r>
          </w:p>
        </w:tc>
        <w:tc>
          <w:tcPr>
            <w:tcW w:w="326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rPr>
                <w:rFonts w:ascii="Times New Roman" w:hAnsi="Times New Roman"/>
                <w:sz w:val="20"/>
                <w:szCs w:val="20"/>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p w:rsidR="00252B97" w:rsidRPr="000C758B" w:rsidRDefault="001A1540" w:rsidP="006C67B3">
            <w:pPr>
              <w:jc w:val="center"/>
              <w:rPr>
                <w:rFonts w:ascii="Times New Roman" w:hAnsi="Times New Roman"/>
                <w:sz w:val="20"/>
                <w:szCs w:val="20"/>
              </w:rPr>
            </w:pPr>
            <w:r w:rsidRPr="000C758B">
              <w:rPr>
                <w:rFonts w:ascii="Times New Roman" w:hAnsi="Times New Roman"/>
                <w:sz w:val="20"/>
                <w:szCs w:val="20"/>
              </w:rPr>
              <w:t>2025</w:t>
            </w:r>
            <w:r w:rsidR="00EF2E69" w:rsidRPr="000C758B">
              <w:rPr>
                <w:rFonts w:ascii="Times New Roman" w:hAnsi="Times New Roman"/>
                <w:sz w:val="20"/>
                <w:szCs w:val="20"/>
              </w:rPr>
              <w:t>г.</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p w:rsidR="00252B97" w:rsidRPr="000C758B" w:rsidRDefault="00EF2E69" w:rsidP="006C67B3">
            <w:pPr>
              <w:jc w:val="center"/>
              <w:rPr>
                <w:rFonts w:ascii="Times New Roman" w:hAnsi="Times New Roman"/>
                <w:sz w:val="20"/>
                <w:szCs w:val="20"/>
              </w:rPr>
            </w:pPr>
            <w:r w:rsidRPr="000C758B">
              <w:rPr>
                <w:rFonts w:ascii="Times New Roman" w:hAnsi="Times New Roman"/>
                <w:sz w:val="20"/>
                <w:szCs w:val="20"/>
              </w:rPr>
              <w:t>2</w:t>
            </w:r>
            <w:r w:rsidR="0032217B" w:rsidRPr="000C758B">
              <w:rPr>
                <w:rFonts w:ascii="Times New Roman" w:hAnsi="Times New Roman"/>
                <w:sz w:val="20"/>
                <w:szCs w:val="20"/>
              </w:rPr>
              <w:t>,</w:t>
            </w:r>
            <w:r w:rsidRPr="000C758B">
              <w:rPr>
                <w:rFonts w:ascii="Times New Roman" w:hAnsi="Times New Roman"/>
                <w:sz w:val="20"/>
                <w:szCs w:val="20"/>
              </w:rPr>
              <w:t>600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p w:rsidR="00EF2E69" w:rsidRPr="000C758B" w:rsidRDefault="00EF2E69" w:rsidP="006C67B3">
            <w:pPr>
              <w:jc w:val="center"/>
              <w:rPr>
                <w:rFonts w:ascii="Times New Roman" w:hAnsi="Times New Roman"/>
                <w:sz w:val="20"/>
                <w:szCs w:val="20"/>
              </w:rPr>
            </w:pPr>
            <w:r w:rsidRPr="000C758B">
              <w:rPr>
                <w:rFonts w:ascii="Times New Roman" w:hAnsi="Times New Roman"/>
                <w:sz w:val="20"/>
                <w:szCs w:val="20"/>
              </w:rPr>
              <w:t>248</w:t>
            </w:r>
            <w:r w:rsidR="0032217B" w:rsidRPr="000C758B">
              <w:rPr>
                <w:rFonts w:ascii="Times New Roman" w:hAnsi="Times New Roman"/>
                <w:sz w:val="20"/>
                <w:szCs w:val="20"/>
              </w:rPr>
              <w:t>,</w:t>
            </w:r>
            <w:r w:rsidRPr="000C758B">
              <w:rPr>
                <w:rFonts w:ascii="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r>
      <w:tr w:rsidR="003F13F1" w:rsidRPr="006608D7" w:rsidTr="000C758B">
        <w:trPr>
          <w:trHeight w:val="2123"/>
        </w:trPr>
        <w:tc>
          <w:tcPr>
            <w:tcW w:w="5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r w:rsidRPr="000C758B">
              <w:rPr>
                <w:rFonts w:ascii="Times New Roman" w:hAnsi="Times New Roman"/>
                <w:sz w:val="20"/>
                <w:szCs w:val="20"/>
              </w:rPr>
              <w:t>1.2</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rPr>
                <w:rFonts w:ascii="Times New Roman" w:hAnsi="Times New Roman"/>
                <w:sz w:val="20"/>
                <w:szCs w:val="20"/>
              </w:rPr>
            </w:pPr>
            <w:r w:rsidRPr="000C758B">
              <w:rPr>
                <w:rFonts w:ascii="Times New Roman" w:hAnsi="Times New Roman"/>
                <w:sz w:val="20"/>
                <w:szCs w:val="20"/>
              </w:rPr>
              <w:t>Теплоснабжение</w:t>
            </w:r>
          </w:p>
          <w:p w:rsidR="00252B97" w:rsidRPr="000C758B" w:rsidRDefault="00252B97" w:rsidP="006C67B3">
            <w:pPr>
              <w:rPr>
                <w:rFonts w:ascii="Times New Roman" w:hAnsi="Times New Roman"/>
                <w:sz w:val="20"/>
                <w:szCs w:val="20"/>
              </w:rPr>
            </w:pPr>
            <w:r w:rsidRPr="000C758B">
              <w:rPr>
                <w:rFonts w:ascii="Times New Roman" w:hAnsi="Times New Roman"/>
                <w:sz w:val="20"/>
                <w:szCs w:val="20"/>
              </w:rPr>
              <w:t>Оборудование ин</w:t>
            </w:r>
            <w:r w:rsidR="00EF2E69" w:rsidRPr="000C758B">
              <w:rPr>
                <w:rFonts w:ascii="Times New Roman" w:hAnsi="Times New Roman"/>
                <w:sz w:val="20"/>
                <w:szCs w:val="20"/>
              </w:rPr>
              <w:t xml:space="preserve">дивидуальными котлами </w:t>
            </w:r>
            <w:proofErr w:type="spellStart"/>
            <w:proofErr w:type="gramStart"/>
            <w:r w:rsidR="00EF2E69" w:rsidRPr="000C758B">
              <w:rPr>
                <w:rFonts w:ascii="Times New Roman" w:hAnsi="Times New Roman"/>
                <w:sz w:val="20"/>
                <w:szCs w:val="20"/>
              </w:rPr>
              <w:t>электро</w:t>
            </w:r>
            <w:proofErr w:type="spellEnd"/>
            <w:r w:rsidR="00EF2E69" w:rsidRPr="000C758B">
              <w:rPr>
                <w:rFonts w:ascii="Times New Roman" w:hAnsi="Times New Roman"/>
                <w:sz w:val="20"/>
                <w:szCs w:val="20"/>
              </w:rPr>
              <w:t xml:space="preserve"> нагревательными</w:t>
            </w:r>
            <w:proofErr w:type="gramEnd"/>
            <w:r w:rsidR="00EF2E69" w:rsidRPr="000C758B">
              <w:rPr>
                <w:rFonts w:ascii="Times New Roman" w:hAnsi="Times New Roman"/>
                <w:sz w:val="20"/>
                <w:szCs w:val="20"/>
              </w:rPr>
              <w:t xml:space="preserve"> элементами </w:t>
            </w:r>
            <w:proofErr w:type="spellStart"/>
            <w:r w:rsidRPr="000C758B">
              <w:rPr>
                <w:rFonts w:ascii="Times New Roman" w:hAnsi="Times New Roman"/>
                <w:sz w:val="20"/>
                <w:szCs w:val="20"/>
              </w:rPr>
              <w:t>миникотельными</w:t>
            </w:r>
            <w:proofErr w:type="spellEnd"/>
            <w:r w:rsidRPr="000C758B">
              <w:rPr>
                <w:rFonts w:ascii="Times New Roman" w:hAnsi="Times New Roman"/>
                <w:sz w:val="20"/>
                <w:szCs w:val="20"/>
              </w:rPr>
              <w:t xml:space="preserve"> всей существующей и новой жилой застройки</w:t>
            </w:r>
          </w:p>
        </w:tc>
        <w:tc>
          <w:tcPr>
            <w:tcW w:w="32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r w:rsidRPr="000C758B">
              <w:rPr>
                <w:rFonts w:ascii="Times New Roman" w:hAnsi="Times New Roman"/>
                <w:sz w:val="20"/>
                <w:szCs w:val="20"/>
              </w:rPr>
              <w:t>Обеспечение достаточного уровня тепловой энергии с определенными характеристиками;</w:t>
            </w:r>
            <w:r w:rsidRPr="000C758B">
              <w:rPr>
                <w:rFonts w:ascii="Times New Roman" w:hAnsi="Times New Roman"/>
                <w:sz w:val="20"/>
                <w:szCs w:val="20"/>
              </w:rPr>
              <w:br/>
            </w: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p w:rsidR="00252B97" w:rsidRPr="000C758B" w:rsidRDefault="00252B97" w:rsidP="006C67B3">
            <w:pPr>
              <w:rPr>
                <w:rFonts w:ascii="Times New Roman" w:hAnsi="Times New Roman"/>
                <w:sz w:val="20"/>
                <w:szCs w:val="20"/>
              </w:rPr>
            </w:pPr>
          </w:p>
          <w:p w:rsidR="00252B97" w:rsidRPr="000C758B" w:rsidRDefault="00252B97" w:rsidP="00FA12A8">
            <w:pPr>
              <w:jc w:val="center"/>
              <w:rPr>
                <w:rFonts w:ascii="Times New Roman" w:hAnsi="Times New Roman"/>
                <w:sz w:val="20"/>
                <w:szCs w:val="20"/>
              </w:rPr>
            </w:pPr>
            <w:r w:rsidRPr="000C758B">
              <w:rPr>
                <w:rFonts w:ascii="Times New Roman" w:hAnsi="Times New Roman"/>
                <w:sz w:val="20"/>
                <w:szCs w:val="20"/>
              </w:rPr>
              <w:t xml:space="preserve"> </w:t>
            </w:r>
            <w:r w:rsidR="00FA12A8" w:rsidRPr="000C758B">
              <w:rPr>
                <w:rFonts w:ascii="Times New Roman" w:hAnsi="Times New Roman"/>
                <w:sz w:val="20"/>
                <w:szCs w:val="20"/>
              </w:rPr>
              <w:t>Повышение качества жизни населения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p w:rsidR="00252B97" w:rsidRPr="000C758B" w:rsidRDefault="001A1540" w:rsidP="00B208B1">
            <w:pPr>
              <w:rPr>
                <w:rFonts w:ascii="Times New Roman" w:hAnsi="Times New Roman"/>
                <w:sz w:val="20"/>
                <w:szCs w:val="20"/>
              </w:rPr>
            </w:pPr>
            <w:r w:rsidRPr="000C758B">
              <w:rPr>
                <w:rFonts w:ascii="Times New Roman" w:hAnsi="Times New Roman"/>
                <w:sz w:val="20"/>
                <w:szCs w:val="20"/>
              </w:rPr>
              <w:t>2024</w:t>
            </w:r>
            <w:r w:rsidR="00FA12A8" w:rsidRPr="000C758B">
              <w:rPr>
                <w:rFonts w:ascii="Times New Roman" w:hAnsi="Times New Roman"/>
                <w:sz w:val="20"/>
                <w:szCs w:val="20"/>
              </w:rPr>
              <w:t>-2032гг</w:t>
            </w:r>
          </w:p>
          <w:p w:rsidR="00252B97" w:rsidRPr="000C758B" w:rsidRDefault="00252B97" w:rsidP="006C67B3">
            <w:pPr>
              <w:rPr>
                <w:rFonts w:ascii="Times New Roman" w:hAnsi="Times New Roman"/>
                <w:sz w:val="20"/>
                <w:szCs w:val="20"/>
              </w:rPr>
            </w:pPr>
          </w:p>
          <w:p w:rsidR="00252B97" w:rsidRPr="000C758B" w:rsidRDefault="00252B97" w:rsidP="006C67B3">
            <w:pP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5B5082" w:rsidP="006C67B3">
            <w:pPr>
              <w:jc w:val="center"/>
              <w:rPr>
                <w:rFonts w:ascii="Times New Roman" w:hAnsi="Times New Roman"/>
                <w:sz w:val="20"/>
                <w:szCs w:val="20"/>
              </w:rPr>
            </w:pPr>
            <w:r w:rsidRPr="000C758B">
              <w:rPr>
                <w:rFonts w:ascii="Times New Roman" w:hAnsi="Times New Roman"/>
                <w:sz w:val="20"/>
                <w:szCs w:val="20"/>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r>
      <w:tr w:rsidR="003F13F1" w:rsidRPr="006608D7" w:rsidTr="000C758B">
        <w:trPr>
          <w:trHeight w:val="509"/>
        </w:trPr>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326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5BD" w:rsidRPr="000C758B" w:rsidRDefault="001A1540" w:rsidP="00B208B1">
            <w:pPr>
              <w:rPr>
                <w:rFonts w:ascii="Times New Roman" w:hAnsi="Times New Roman"/>
                <w:sz w:val="20"/>
                <w:szCs w:val="20"/>
              </w:rPr>
            </w:pPr>
            <w:r w:rsidRPr="000C758B">
              <w:rPr>
                <w:rFonts w:ascii="Times New Roman" w:hAnsi="Times New Roman"/>
                <w:sz w:val="20"/>
                <w:szCs w:val="20"/>
              </w:rPr>
              <w:t>2024</w:t>
            </w:r>
            <w:r w:rsidR="009B25BD" w:rsidRPr="000C758B">
              <w:rPr>
                <w:rFonts w:ascii="Times New Roman" w:hAnsi="Times New Roman"/>
                <w:sz w:val="20"/>
                <w:szCs w:val="20"/>
              </w:rPr>
              <w:t>-2032гг</w:t>
            </w:r>
          </w:p>
          <w:p w:rsidR="00252B97" w:rsidRPr="000C758B" w:rsidRDefault="00252B97" w:rsidP="006C67B3">
            <w:pPr>
              <w:rPr>
                <w:rFonts w:ascii="Times New Roman" w:hAnsi="Times New Roman"/>
                <w:sz w:val="20"/>
                <w:szCs w:val="20"/>
              </w:rPr>
            </w:pPr>
          </w:p>
          <w:p w:rsidR="00252B97" w:rsidRPr="000C758B" w:rsidRDefault="00252B97" w:rsidP="006C67B3">
            <w:pPr>
              <w:jc w:val="center"/>
              <w:rPr>
                <w:rFonts w:ascii="Times New Roman" w:hAnsi="Times New Roman"/>
                <w:sz w:val="20"/>
                <w:szCs w:val="20"/>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5B5082" w:rsidP="006C67B3">
            <w:pPr>
              <w:jc w:val="center"/>
              <w:rPr>
                <w:rFonts w:ascii="Times New Roman" w:hAnsi="Times New Roman"/>
                <w:sz w:val="20"/>
                <w:szCs w:val="20"/>
              </w:rPr>
            </w:pPr>
            <w:r w:rsidRPr="000C758B">
              <w:rPr>
                <w:rFonts w:ascii="Times New Roman" w:hAnsi="Times New Roman"/>
                <w:sz w:val="20"/>
                <w:szCs w:val="20"/>
              </w:rPr>
              <w:t>5,0</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r>
      <w:tr w:rsidR="003F13F1" w:rsidRPr="006608D7" w:rsidTr="000C758B">
        <w:trPr>
          <w:trHeight w:val="1800"/>
        </w:trPr>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rPr>
                <w:rFonts w:ascii="Times New Roman" w:hAnsi="Times New Roman"/>
                <w:sz w:val="20"/>
                <w:szCs w:val="20"/>
              </w:rPr>
            </w:pPr>
            <w:r w:rsidRPr="000C758B">
              <w:rPr>
                <w:rFonts w:ascii="Times New Roman" w:hAnsi="Times New Roman"/>
                <w:sz w:val="20"/>
                <w:szCs w:val="20"/>
              </w:rPr>
              <w:t>О</w:t>
            </w:r>
            <w:r w:rsidR="001550C4" w:rsidRPr="000C758B">
              <w:rPr>
                <w:rFonts w:ascii="Times New Roman" w:hAnsi="Times New Roman"/>
                <w:sz w:val="20"/>
                <w:szCs w:val="20"/>
              </w:rPr>
              <w:t>борудование котельных на твердом</w:t>
            </w:r>
            <w:r w:rsidRPr="000C758B">
              <w:rPr>
                <w:rFonts w:ascii="Times New Roman" w:hAnsi="Times New Roman"/>
                <w:sz w:val="20"/>
                <w:szCs w:val="20"/>
              </w:rPr>
              <w:t xml:space="preserve"> топливе для существующих и новых</w:t>
            </w:r>
            <w:r w:rsidRPr="000C758B">
              <w:rPr>
                <w:rFonts w:ascii="Times New Roman" w:hAnsi="Times New Roman"/>
                <w:sz w:val="24"/>
              </w:rPr>
              <w:t xml:space="preserve"> </w:t>
            </w:r>
            <w:r w:rsidRPr="000C758B">
              <w:rPr>
                <w:rFonts w:ascii="Times New Roman" w:hAnsi="Times New Roman"/>
                <w:sz w:val="20"/>
                <w:szCs w:val="20"/>
              </w:rPr>
              <w:t xml:space="preserve">промышленных потребителей и </w:t>
            </w:r>
            <w:r w:rsidR="00EF2E69" w:rsidRPr="000C758B">
              <w:rPr>
                <w:rFonts w:ascii="Times New Roman" w:hAnsi="Times New Roman"/>
                <w:sz w:val="20"/>
                <w:szCs w:val="20"/>
              </w:rPr>
              <w:t>социально значимых</w:t>
            </w:r>
            <w:r w:rsidR="00EF2E69" w:rsidRPr="000C758B">
              <w:rPr>
                <w:rFonts w:ascii="Times New Roman" w:hAnsi="Times New Roman"/>
                <w:sz w:val="24"/>
              </w:rPr>
              <w:t xml:space="preserve"> </w:t>
            </w:r>
            <w:r w:rsidR="00EF2E69" w:rsidRPr="000C758B">
              <w:rPr>
                <w:rFonts w:ascii="Times New Roman" w:hAnsi="Times New Roman"/>
                <w:sz w:val="20"/>
                <w:szCs w:val="20"/>
              </w:rPr>
              <w:t>объектов</w:t>
            </w:r>
          </w:p>
        </w:tc>
        <w:tc>
          <w:tcPr>
            <w:tcW w:w="326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r>
      <w:tr w:rsidR="003F13F1" w:rsidRPr="006608D7" w:rsidTr="000C758B">
        <w:trPr>
          <w:trHeight w:val="919"/>
        </w:trPr>
        <w:tc>
          <w:tcPr>
            <w:tcW w:w="5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C758B" w:rsidRDefault="00252B97" w:rsidP="006C67B3">
            <w:pPr>
              <w:jc w:val="center"/>
              <w:rPr>
                <w:rFonts w:ascii="Times New Roman" w:hAnsi="Times New Roman"/>
                <w:sz w:val="20"/>
                <w:szCs w:val="20"/>
              </w:rPr>
            </w:pPr>
            <w:r w:rsidRPr="000C758B">
              <w:rPr>
                <w:rFonts w:ascii="Times New Roman" w:hAnsi="Times New Roman"/>
                <w:sz w:val="20"/>
                <w:szCs w:val="20"/>
              </w:rPr>
              <w:lastRenderedPageBreak/>
              <w:t>1.3</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rPr>
                <w:rFonts w:ascii="Times New Roman" w:hAnsi="Times New Roman"/>
                <w:sz w:val="20"/>
                <w:szCs w:val="20"/>
              </w:rPr>
            </w:pPr>
            <w:r w:rsidRPr="002D4725">
              <w:rPr>
                <w:rFonts w:ascii="Times New Roman" w:hAnsi="Times New Roman"/>
                <w:sz w:val="20"/>
                <w:szCs w:val="20"/>
              </w:rPr>
              <w:t>Газоснабжение</w:t>
            </w:r>
          </w:p>
          <w:p w:rsidR="00252B97" w:rsidRPr="002D4725" w:rsidRDefault="00252B97" w:rsidP="006C67B3">
            <w:pPr>
              <w:rPr>
                <w:rFonts w:ascii="Times New Roman" w:hAnsi="Times New Roman"/>
                <w:sz w:val="20"/>
                <w:szCs w:val="20"/>
              </w:rPr>
            </w:pPr>
          </w:p>
          <w:p w:rsidR="00252B97" w:rsidRPr="006608D7" w:rsidRDefault="00252B97" w:rsidP="006C67B3">
            <w:pPr>
              <w:rPr>
                <w:rFonts w:ascii="Times New Roman" w:hAnsi="Times New Roman"/>
              </w:rPr>
            </w:pPr>
            <w:r w:rsidRPr="002D4725">
              <w:rPr>
                <w:rFonts w:ascii="Times New Roman" w:hAnsi="Times New Roman"/>
                <w:sz w:val="20"/>
                <w:szCs w:val="20"/>
              </w:rPr>
              <w:t>Газоснабжение населения</w:t>
            </w:r>
          </w:p>
        </w:tc>
        <w:tc>
          <w:tcPr>
            <w:tcW w:w="32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sz w:val="24"/>
              </w:rPr>
            </w:pPr>
          </w:p>
          <w:p w:rsidR="00252B97" w:rsidRPr="006608D7" w:rsidRDefault="00252B97" w:rsidP="006C67B3">
            <w:pPr>
              <w:jc w:val="center"/>
              <w:rPr>
                <w:rFonts w:ascii="Times New Roman" w:hAnsi="Times New Roman"/>
                <w:sz w:val="24"/>
              </w:rPr>
            </w:pPr>
          </w:p>
          <w:p w:rsidR="00252B97" w:rsidRPr="002D4725" w:rsidRDefault="00252B97" w:rsidP="006C67B3">
            <w:pPr>
              <w:jc w:val="center"/>
              <w:rPr>
                <w:rFonts w:ascii="Times New Roman" w:hAnsi="Times New Roman"/>
                <w:sz w:val="20"/>
                <w:szCs w:val="20"/>
              </w:rPr>
            </w:pPr>
            <w:r w:rsidRPr="002D4725">
              <w:rPr>
                <w:rFonts w:ascii="Times New Roman" w:hAnsi="Times New Roman"/>
                <w:sz w:val="20"/>
                <w:szCs w:val="20"/>
              </w:rPr>
              <w:t>Снижение тепловых нагрузок</w:t>
            </w:r>
          </w:p>
          <w:p w:rsidR="00252B97" w:rsidRPr="006608D7" w:rsidRDefault="00252B97" w:rsidP="006C67B3">
            <w:pPr>
              <w:jc w:val="center"/>
              <w:rPr>
                <w:rFonts w:ascii="Times New Roman" w:hAnsi="Times New Roman"/>
              </w:rPr>
            </w:pP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sz w:val="24"/>
              </w:rPr>
            </w:pPr>
          </w:p>
          <w:p w:rsidR="00252B97" w:rsidRPr="006608D7" w:rsidRDefault="00252B97" w:rsidP="006C67B3">
            <w:pPr>
              <w:jc w:val="center"/>
              <w:rPr>
                <w:rFonts w:ascii="Times New Roman" w:hAnsi="Times New Roman"/>
                <w:sz w:val="24"/>
              </w:rPr>
            </w:pPr>
          </w:p>
          <w:p w:rsidR="00252B97" w:rsidRPr="002D4725" w:rsidRDefault="00252B97" w:rsidP="006C67B3">
            <w:pPr>
              <w:jc w:val="center"/>
              <w:rPr>
                <w:rFonts w:ascii="Times New Roman" w:hAnsi="Times New Roman"/>
                <w:sz w:val="20"/>
                <w:szCs w:val="20"/>
              </w:rPr>
            </w:pPr>
            <w:r w:rsidRPr="002D4725">
              <w:rPr>
                <w:rFonts w:ascii="Times New Roman" w:hAnsi="Times New Roman"/>
                <w:sz w:val="20"/>
                <w:szCs w:val="20"/>
              </w:rPr>
              <w:t xml:space="preserve">Энергосбережение, переход с твердого топлива на природный газ </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sz w:val="24"/>
              </w:rPr>
            </w:pPr>
          </w:p>
          <w:p w:rsidR="00252B97" w:rsidRPr="006608D7" w:rsidRDefault="00252B97" w:rsidP="006C67B3">
            <w:pPr>
              <w:jc w:val="center"/>
              <w:rPr>
                <w:rFonts w:ascii="Times New Roman" w:hAnsi="Times New Roman"/>
                <w:sz w:val="24"/>
              </w:rPr>
            </w:pPr>
          </w:p>
          <w:p w:rsidR="00252B97" w:rsidRPr="006608D7" w:rsidRDefault="00252B97" w:rsidP="006C67B3">
            <w:pPr>
              <w:jc w:val="center"/>
              <w:rPr>
                <w:rFonts w:ascii="Times New Roman" w:hAnsi="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sz w:val="24"/>
              </w:rPr>
            </w:pPr>
          </w:p>
          <w:p w:rsidR="00252B97" w:rsidRPr="002D4725" w:rsidRDefault="00A90CF9" w:rsidP="00E030F8">
            <w:pPr>
              <w:jc w:val="center"/>
              <w:rPr>
                <w:rFonts w:ascii="Times New Roman" w:hAnsi="Times New Roman"/>
                <w:sz w:val="20"/>
                <w:szCs w:val="20"/>
              </w:rPr>
            </w:pPr>
            <w:r w:rsidRPr="002D4725">
              <w:rPr>
                <w:rFonts w:ascii="Times New Roman" w:hAnsi="Times New Roman"/>
                <w:sz w:val="20"/>
                <w:szCs w:val="20"/>
              </w:rPr>
              <w:t>2032</w:t>
            </w:r>
            <w:r w:rsidR="00E030F8" w:rsidRPr="002D4725">
              <w:rPr>
                <w:rFonts w:ascii="Times New Roman" w:hAnsi="Times New Roman"/>
                <w:sz w:val="20"/>
                <w:szCs w:val="20"/>
              </w:rPr>
              <w:t>г</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r>
      <w:tr w:rsidR="003F13F1" w:rsidRPr="006608D7" w:rsidTr="000C758B">
        <w:trPr>
          <w:trHeight w:val="509"/>
        </w:trPr>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326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r>
      <w:tr w:rsidR="003F13F1" w:rsidRPr="006608D7" w:rsidTr="000C758B">
        <w:trPr>
          <w:trHeight w:val="660"/>
        </w:trPr>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326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r>
      <w:tr w:rsidR="00252B97" w:rsidRPr="006608D7" w:rsidTr="000C758B">
        <w:trPr>
          <w:trHeight w:val="352"/>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jc w:val="center"/>
              <w:rPr>
                <w:rFonts w:ascii="Times New Roman" w:hAnsi="Times New Roman"/>
              </w:rPr>
            </w:pPr>
            <w:r w:rsidRPr="002D4725">
              <w:rPr>
                <w:rFonts w:ascii="Times New Roman" w:hAnsi="Times New Roman"/>
                <w:sz w:val="24"/>
              </w:rPr>
              <w:t>2</w:t>
            </w:r>
          </w:p>
        </w:tc>
        <w:tc>
          <w:tcPr>
            <w:tcW w:w="14458"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2D4725">
            <w:pPr>
              <w:jc w:val="center"/>
              <w:rPr>
                <w:rFonts w:ascii="Times New Roman" w:hAnsi="Times New Roman"/>
                <w:sz w:val="24"/>
              </w:rPr>
            </w:pPr>
            <w:r w:rsidRPr="002D4725">
              <w:rPr>
                <w:rFonts w:ascii="Times New Roman" w:hAnsi="Times New Roman"/>
                <w:sz w:val="24"/>
              </w:rPr>
              <w:t>ВОДОСНАБЖЕНИЕ:</w:t>
            </w:r>
          </w:p>
        </w:tc>
      </w:tr>
      <w:tr w:rsidR="005C657E" w:rsidRPr="006608D7" w:rsidTr="000C758B">
        <w:trPr>
          <w:trHeight w:val="989"/>
        </w:trPr>
        <w:tc>
          <w:tcPr>
            <w:tcW w:w="5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rPr>
                <w:rFonts w:ascii="Times New Roman" w:hAnsi="Times New Roman"/>
                <w:sz w:val="20"/>
                <w:szCs w:val="20"/>
              </w:rPr>
            </w:pPr>
            <w:r w:rsidRPr="002D4725">
              <w:rPr>
                <w:rFonts w:ascii="Times New Roman" w:hAnsi="Times New Roman"/>
                <w:sz w:val="20"/>
                <w:szCs w:val="20"/>
              </w:rPr>
              <w:t>Расширение водозаборных сооружений (строительство водозаборных скважин);</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jc w:val="center"/>
              <w:rPr>
                <w:rFonts w:ascii="Times New Roman" w:hAnsi="Times New Roman"/>
                <w:sz w:val="20"/>
                <w:szCs w:val="20"/>
              </w:rPr>
            </w:pPr>
            <w:r w:rsidRPr="002D4725">
              <w:rPr>
                <w:rFonts w:ascii="Times New Roman" w:hAnsi="Times New Roman"/>
                <w:sz w:val="20"/>
                <w:szCs w:val="20"/>
              </w:rPr>
              <w:t xml:space="preserve">Объем </w:t>
            </w:r>
            <w:proofErr w:type="gramStart"/>
            <w:r w:rsidRPr="002D4725">
              <w:rPr>
                <w:rFonts w:ascii="Times New Roman" w:hAnsi="Times New Roman"/>
                <w:sz w:val="20"/>
                <w:szCs w:val="20"/>
              </w:rPr>
              <w:t>существующих</w:t>
            </w:r>
            <w:proofErr w:type="gramEnd"/>
            <w:r w:rsidRPr="002D4725">
              <w:rPr>
                <w:rFonts w:ascii="Times New Roman" w:hAnsi="Times New Roman"/>
                <w:sz w:val="20"/>
                <w:szCs w:val="20"/>
              </w:rPr>
              <w:t xml:space="preserve"> водонапорных </w:t>
            </w:r>
          </w:p>
          <w:p w:rsidR="00252B97" w:rsidRPr="002D4725" w:rsidRDefault="00252B97" w:rsidP="006C67B3">
            <w:pPr>
              <w:jc w:val="center"/>
              <w:rPr>
                <w:rFonts w:ascii="Times New Roman" w:hAnsi="Times New Roman"/>
                <w:sz w:val="20"/>
                <w:szCs w:val="20"/>
              </w:rPr>
            </w:pPr>
            <w:r w:rsidRPr="002D4725">
              <w:rPr>
                <w:rFonts w:ascii="Times New Roman" w:hAnsi="Times New Roman"/>
                <w:sz w:val="20"/>
                <w:szCs w:val="20"/>
              </w:rPr>
              <w:t>башен не обеспечивает нужды населения.</w:t>
            </w:r>
          </w:p>
          <w:p w:rsidR="00252B97" w:rsidRPr="002D4725" w:rsidRDefault="00252B97" w:rsidP="006C67B3">
            <w:pPr>
              <w:jc w:val="center"/>
              <w:rPr>
                <w:rFonts w:ascii="Times New Roman" w:hAnsi="Times New Roman"/>
                <w:sz w:val="20"/>
                <w:szCs w:val="20"/>
              </w:rPr>
            </w:pPr>
          </w:p>
          <w:p w:rsidR="00252B97" w:rsidRPr="002D4725" w:rsidRDefault="00252B97" w:rsidP="006C67B3">
            <w:pPr>
              <w:jc w:val="center"/>
              <w:rPr>
                <w:rFonts w:ascii="Times New Roman" w:hAnsi="Times New Roman"/>
                <w:sz w:val="20"/>
                <w:szCs w:val="20"/>
              </w:rPr>
            </w:pPr>
            <w:r w:rsidRPr="002D4725">
              <w:rPr>
                <w:rFonts w:ascii="Times New Roman" w:hAnsi="Times New Roman"/>
                <w:sz w:val="20"/>
                <w:szCs w:val="20"/>
              </w:rPr>
              <w:t>Водоснабжение новых потребителей</w:t>
            </w:r>
          </w:p>
          <w:p w:rsidR="00252B97" w:rsidRPr="002D4725" w:rsidRDefault="00252B97" w:rsidP="006C67B3">
            <w:pPr>
              <w:rPr>
                <w:rFonts w:ascii="Times New Roman" w:hAnsi="Times New Roman"/>
                <w:sz w:val="20"/>
                <w:szCs w:val="20"/>
              </w:rPr>
            </w:pPr>
          </w:p>
          <w:p w:rsidR="00252B97" w:rsidRPr="002D4725" w:rsidRDefault="00252B97" w:rsidP="006C67B3">
            <w:pPr>
              <w:rPr>
                <w:rFonts w:ascii="Times New Roman" w:hAnsi="Times New Roman"/>
                <w:sz w:val="20"/>
                <w:szCs w:val="20"/>
              </w:rPr>
            </w:pPr>
          </w:p>
          <w:p w:rsidR="00252B97" w:rsidRPr="002D4725" w:rsidRDefault="00252B97" w:rsidP="006C67B3">
            <w:pPr>
              <w:rPr>
                <w:rFonts w:ascii="Times New Roman" w:hAnsi="Times New Roman"/>
                <w:sz w:val="20"/>
                <w:szCs w:val="20"/>
              </w:rPr>
            </w:pPr>
          </w:p>
          <w:p w:rsidR="00252B97" w:rsidRPr="002D4725" w:rsidRDefault="00252B97" w:rsidP="006C67B3">
            <w:pPr>
              <w:rPr>
                <w:rFonts w:ascii="Times New Roman" w:hAnsi="Times New Roman"/>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B208B1">
            <w:pPr>
              <w:jc w:val="center"/>
              <w:rPr>
                <w:rFonts w:ascii="Times New Roman" w:hAnsi="Times New Roman"/>
                <w:sz w:val="20"/>
                <w:szCs w:val="20"/>
              </w:rPr>
            </w:pPr>
            <w:r w:rsidRPr="002D4725">
              <w:rPr>
                <w:rFonts w:ascii="Times New Roman" w:hAnsi="Times New Roman"/>
                <w:sz w:val="20"/>
                <w:szCs w:val="20"/>
              </w:rPr>
              <w:t>Доведение воды до питьевого уровня.</w:t>
            </w:r>
          </w:p>
          <w:p w:rsidR="00447624" w:rsidRPr="002D4725" w:rsidRDefault="00447624" w:rsidP="00447624">
            <w:pPr>
              <w:rPr>
                <w:rFonts w:ascii="Times New Roman" w:hAnsi="Times New Roman"/>
                <w:sz w:val="20"/>
                <w:szCs w:val="20"/>
              </w:rPr>
            </w:pPr>
          </w:p>
          <w:p w:rsidR="00447624" w:rsidRPr="002D4725" w:rsidRDefault="00447624" w:rsidP="00447624">
            <w:pPr>
              <w:rPr>
                <w:rFonts w:ascii="Times New Roman" w:hAnsi="Times New Roman"/>
                <w:sz w:val="20"/>
                <w:szCs w:val="20"/>
              </w:rPr>
            </w:pPr>
          </w:p>
          <w:p w:rsidR="00447624" w:rsidRPr="002D4725" w:rsidRDefault="00447624" w:rsidP="00447624">
            <w:pPr>
              <w:rPr>
                <w:rFonts w:ascii="Times New Roman" w:hAnsi="Times New Roman"/>
                <w:sz w:val="20"/>
                <w:szCs w:val="20"/>
              </w:rPr>
            </w:pPr>
          </w:p>
          <w:p w:rsidR="00252B97" w:rsidRPr="002D4725" w:rsidRDefault="00252B97" w:rsidP="00447624">
            <w:pPr>
              <w:rPr>
                <w:rFonts w:ascii="Times New Roman" w:hAnsi="Times New Roman"/>
                <w:sz w:val="20"/>
                <w:szCs w:val="20"/>
              </w:rPr>
            </w:pPr>
            <w:r w:rsidRPr="002D4725">
              <w:rPr>
                <w:rFonts w:ascii="Times New Roman" w:hAnsi="Times New Roman"/>
                <w:sz w:val="20"/>
                <w:szCs w:val="20"/>
              </w:rPr>
              <w:t xml:space="preserve">Исключение перебоев с водоснабжением в летний период. </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jc w:val="center"/>
              <w:rPr>
                <w:rFonts w:ascii="Times New Roman" w:hAnsi="Times New Roman"/>
                <w:sz w:val="20"/>
                <w:szCs w:val="20"/>
              </w:rPr>
            </w:pPr>
          </w:p>
          <w:p w:rsidR="00252B97" w:rsidRPr="002D4725" w:rsidRDefault="00252B97" w:rsidP="006C67B3">
            <w:pPr>
              <w:rPr>
                <w:rFonts w:ascii="Times New Roman" w:hAnsi="Times New Roman"/>
                <w:sz w:val="20"/>
                <w:szCs w:val="20"/>
              </w:rPr>
            </w:pPr>
          </w:p>
          <w:p w:rsidR="00252B97" w:rsidRPr="002D4725" w:rsidRDefault="00252B97" w:rsidP="006C67B3">
            <w:pPr>
              <w:jc w:val="cente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jc w:val="center"/>
              <w:rPr>
                <w:rFonts w:ascii="Times New Roman" w:hAnsi="Times New Roman"/>
                <w:sz w:val="20"/>
                <w:szCs w:val="20"/>
              </w:rPr>
            </w:pPr>
          </w:p>
          <w:p w:rsidR="00252B97" w:rsidRPr="002D4725" w:rsidRDefault="00252B97" w:rsidP="006C67B3">
            <w:pPr>
              <w:rPr>
                <w:rFonts w:ascii="Times New Roman" w:hAnsi="Times New Roman"/>
                <w:sz w:val="20"/>
                <w:szCs w:val="20"/>
              </w:rPr>
            </w:pPr>
          </w:p>
          <w:p w:rsidR="00252B97" w:rsidRPr="002D4725" w:rsidRDefault="00252B97" w:rsidP="006C67B3">
            <w:pPr>
              <w:jc w:val="center"/>
              <w:rPr>
                <w:rFonts w:ascii="Times New Roman" w:hAnsi="Times New Roman"/>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jc w:val="center"/>
              <w:rPr>
                <w:rFonts w:ascii="Times New Roman" w:hAnsi="Times New Roman"/>
                <w:sz w:val="20"/>
                <w:szCs w:val="20"/>
              </w:rPr>
            </w:pPr>
          </w:p>
          <w:p w:rsidR="00252B97" w:rsidRPr="002D4725" w:rsidRDefault="00E840CC" w:rsidP="006C67B3">
            <w:pPr>
              <w:jc w:val="center"/>
              <w:rPr>
                <w:rFonts w:ascii="Times New Roman" w:hAnsi="Times New Roman"/>
                <w:sz w:val="20"/>
                <w:szCs w:val="20"/>
              </w:rPr>
            </w:pPr>
            <w:r w:rsidRPr="002D4725">
              <w:rPr>
                <w:rFonts w:ascii="Times New Roman" w:hAnsi="Times New Roman"/>
                <w:sz w:val="20"/>
                <w:szCs w:val="20"/>
              </w:rPr>
              <w:t>5,0</w:t>
            </w:r>
          </w:p>
          <w:p w:rsidR="00252B97" w:rsidRPr="002D4725" w:rsidRDefault="00252B97" w:rsidP="006C67B3">
            <w:pPr>
              <w:jc w:val="cente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jc w:val="center"/>
              <w:rPr>
                <w:rFonts w:ascii="Times New Roman" w:hAnsi="Times New Roman"/>
                <w:sz w:val="20"/>
                <w:szCs w:val="20"/>
              </w:rPr>
            </w:pPr>
          </w:p>
          <w:p w:rsidR="00252B97" w:rsidRPr="002D4725" w:rsidRDefault="00252B97" w:rsidP="006C67B3">
            <w:pPr>
              <w:jc w:val="center"/>
              <w:rPr>
                <w:rFonts w:ascii="Times New Roman" w:hAnsi="Times New Roman"/>
                <w:sz w:val="20"/>
                <w:szCs w:val="20"/>
              </w:rPr>
            </w:pPr>
          </w:p>
          <w:p w:rsidR="00252B97" w:rsidRPr="002D4725" w:rsidRDefault="00252B97" w:rsidP="006C67B3">
            <w:pP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r>
      <w:tr w:rsidR="005C657E" w:rsidRPr="006608D7" w:rsidTr="000C758B">
        <w:trPr>
          <w:trHeight w:val="660"/>
        </w:trPr>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rPr>
                <w:rFonts w:ascii="Times New Roman" w:hAnsi="Times New Roman"/>
                <w:sz w:val="20"/>
                <w:szCs w:val="20"/>
              </w:rPr>
            </w:pPr>
            <w:r w:rsidRPr="002D4725">
              <w:rPr>
                <w:rFonts w:ascii="Times New Roman" w:hAnsi="Times New Roman"/>
                <w:sz w:val="20"/>
                <w:szCs w:val="20"/>
              </w:rPr>
              <w:t>Организация зоны санитарной охраны источника водоснабжения;</w:t>
            </w: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rPr>
                <w:rFonts w:ascii="Times New Roman" w:hAnsi="Times New Roman"/>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jc w:val="center"/>
              <w:rPr>
                <w:rFonts w:ascii="Times New Roman" w:hAnsi="Times New Roman"/>
                <w:sz w:val="20"/>
                <w:szCs w:val="20"/>
              </w:rPr>
            </w:pPr>
          </w:p>
          <w:p w:rsidR="00252B97" w:rsidRPr="002D4725" w:rsidRDefault="00A90CF9" w:rsidP="006C67B3">
            <w:pPr>
              <w:jc w:val="center"/>
              <w:rPr>
                <w:rFonts w:ascii="Times New Roman" w:hAnsi="Times New Roman"/>
                <w:sz w:val="20"/>
                <w:szCs w:val="20"/>
              </w:rPr>
            </w:pPr>
            <w:r w:rsidRPr="002D4725">
              <w:rPr>
                <w:rFonts w:ascii="Times New Roman" w:hAnsi="Times New Roman"/>
                <w:sz w:val="20"/>
                <w:szCs w:val="20"/>
              </w:rPr>
              <w:t>2024</w:t>
            </w:r>
            <w:r w:rsidR="00CA2ADA" w:rsidRPr="002D4725">
              <w:rPr>
                <w:rFonts w:ascii="Times New Roman" w:hAnsi="Times New Roman"/>
                <w:sz w:val="20"/>
                <w:szCs w:val="20"/>
              </w:rPr>
              <w:t>-2032г</w:t>
            </w:r>
            <w:r w:rsidR="00252B97" w:rsidRPr="002D4725">
              <w:rPr>
                <w:rFonts w:ascii="Times New Roman" w:hAnsi="Times New Roman"/>
                <w:sz w:val="20"/>
                <w:szCs w:val="20"/>
              </w:rPr>
              <w:t xml:space="preserve"> г.</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rPr>
                <w:rFonts w:ascii="Times New Roman" w:hAnsi="Times New Roman"/>
                <w:sz w:val="20"/>
                <w:szCs w:val="20"/>
              </w:rPr>
            </w:pPr>
            <w:r w:rsidRPr="002D4725">
              <w:rPr>
                <w:rFonts w:ascii="Times New Roman" w:hAnsi="Times New Roman"/>
                <w:sz w:val="20"/>
                <w:szCs w:val="20"/>
              </w:rPr>
              <w:t xml:space="preserve"> </w:t>
            </w:r>
          </w:p>
          <w:p w:rsidR="00252B97" w:rsidRPr="002D4725" w:rsidRDefault="00252B97" w:rsidP="006C67B3">
            <w:pPr>
              <w:rPr>
                <w:rFonts w:ascii="Times New Roman" w:hAnsi="Times New Roman"/>
                <w:sz w:val="20"/>
                <w:szCs w:val="20"/>
              </w:rPr>
            </w:pPr>
          </w:p>
          <w:p w:rsidR="00252B97" w:rsidRPr="002D4725" w:rsidRDefault="00252B97" w:rsidP="006C67B3">
            <w:pPr>
              <w:jc w:val="center"/>
              <w:rPr>
                <w:rFonts w:ascii="Times New Roman" w:hAnsi="Times New Roman"/>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jc w:val="center"/>
              <w:rPr>
                <w:rFonts w:ascii="Times New Roman" w:hAnsi="Times New Roman"/>
                <w:sz w:val="20"/>
                <w:szCs w:val="20"/>
              </w:rPr>
            </w:pPr>
          </w:p>
          <w:p w:rsidR="00252B97" w:rsidRPr="002D4725" w:rsidRDefault="00CA2ADA" w:rsidP="006C67B3">
            <w:pPr>
              <w:jc w:val="center"/>
              <w:rPr>
                <w:rFonts w:ascii="Times New Roman" w:hAnsi="Times New Roman"/>
                <w:sz w:val="20"/>
                <w:szCs w:val="20"/>
              </w:rPr>
            </w:pPr>
            <w:r w:rsidRPr="002D4725">
              <w:rPr>
                <w:rFonts w:ascii="Times New Roman" w:hAnsi="Times New Roman"/>
                <w:sz w:val="20"/>
                <w:szCs w:val="20"/>
              </w:rPr>
              <w:t>5</w:t>
            </w:r>
            <w:r w:rsidR="00252B97" w:rsidRPr="002D4725">
              <w:rPr>
                <w:rFonts w:ascii="Times New Roman" w:hAnsi="Times New Roman"/>
                <w:sz w:val="20"/>
                <w:szCs w:val="20"/>
              </w:rPr>
              <w:t>,0</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rPr>
                <w:rFonts w:ascii="Times New Roman" w:hAnsi="Times New Roman"/>
                <w:sz w:val="20"/>
                <w:szCs w:val="20"/>
              </w:rPr>
            </w:pPr>
          </w:p>
          <w:p w:rsidR="00252B97" w:rsidRPr="002D4725" w:rsidRDefault="00252B97" w:rsidP="006C67B3">
            <w:pP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2D4725" w:rsidRDefault="00252B97" w:rsidP="006C67B3">
            <w:pPr>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r>
      <w:tr w:rsidR="005C657E" w:rsidRPr="006608D7" w:rsidTr="000C758B">
        <w:trPr>
          <w:trHeight w:val="480"/>
        </w:trPr>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rPr>
                <w:rFonts w:ascii="Times New Roman" w:hAnsi="Times New Roman"/>
                <w:sz w:val="20"/>
                <w:szCs w:val="20"/>
              </w:rPr>
            </w:pPr>
            <w:r w:rsidRPr="0055560E">
              <w:rPr>
                <w:rFonts w:ascii="Times New Roman" w:hAnsi="Times New Roman"/>
                <w:sz w:val="20"/>
                <w:szCs w:val="20"/>
              </w:rPr>
              <w:t>Строительство водопроводных сетей;</w:t>
            </w: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rPr>
                <w:rFonts w:ascii="Times New Roman" w:hAnsi="Times New Roman"/>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A90CF9" w:rsidP="00447624">
            <w:pPr>
              <w:rPr>
                <w:rFonts w:ascii="Times New Roman" w:hAnsi="Times New Roman"/>
                <w:sz w:val="20"/>
                <w:szCs w:val="20"/>
              </w:rPr>
            </w:pPr>
            <w:r w:rsidRPr="0055560E">
              <w:rPr>
                <w:rFonts w:ascii="Times New Roman" w:hAnsi="Times New Roman"/>
                <w:sz w:val="20"/>
                <w:szCs w:val="20"/>
              </w:rPr>
              <w:t>2024</w:t>
            </w:r>
            <w:r w:rsidR="00252B97" w:rsidRPr="0055560E">
              <w:rPr>
                <w:rFonts w:ascii="Times New Roman" w:hAnsi="Times New Roman"/>
                <w:sz w:val="20"/>
                <w:szCs w:val="20"/>
              </w:rPr>
              <w:t xml:space="preserve">-2032 </w:t>
            </w:r>
            <w:proofErr w:type="spellStart"/>
            <w:proofErr w:type="gramStart"/>
            <w:r w:rsidR="00252B97" w:rsidRPr="0055560E">
              <w:rPr>
                <w:rFonts w:ascii="Times New Roman" w:hAnsi="Times New Roman"/>
                <w:sz w:val="20"/>
                <w:szCs w:val="20"/>
              </w:rPr>
              <w:t>гг</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CA2ADA" w:rsidP="006C67B3">
            <w:pPr>
              <w:jc w:val="center"/>
              <w:rPr>
                <w:rFonts w:ascii="Times New Roman" w:hAnsi="Times New Roman"/>
                <w:sz w:val="20"/>
                <w:szCs w:val="20"/>
              </w:rPr>
            </w:pPr>
            <w:r w:rsidRPr="0055560E">
              <w:rPr>
                <w:rFonts w:ascii="Times New Roman" w:hAnsi="Times New Roman"/>
                <w:sz w:val="20"/>
                <w:szCs w:val="20"/>
              </w:rPr>
              <w:t>5,0</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r>
      <w:tr w:rsidR="005C657E" w:rsidRPr="006608D7" w:rsidTr="000C758B">
        <w:trPr>
          <w:trHeight w:val="1740"/>
        </w:trPr>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D433FE" w:rsidP="006C67B3">
            <w:pPr>
              <w:rPr>
                <w:rFonts w:ascii="Times New Roman" w:hAnsi="Times New Roman"/>
                <w:color w:val="FF0000"/>
                <w:sz w:val="20"/>
                <w:szCs w:val="20"/>
              </w:rPr>
            </w:pPr>
            <w:r w:rsidRPr="0055560E">
              <w:rPr>
                <w:rFonts w:ascii="Times New Roman" w:hAnsi="Times New Roman"/>
                <w:sz w:val="20"/>
                <w:szCs w:val="20"/>
              </w:rPr>
              <w:t>Бурение скважин</w:t>
            </w:r>
            <w:proofErr w:type="gramStart"/>
            <w:r w:rsidR="00252B97" w:rsidRPr="0055560E">
              <w:rPr>
                <w:rFonts w:ascii="Times New Roman" w:hAnsi="Times New Roman"/>
                <w:sz w:val="20"/>
                <w:szCs w:val="20"/>
              </w:rPr>
              <w:t xml:space="preserve"> ;</w:t>
            </w:r>
            <w:proofErr w:type="gramEnd"/>
          </w:p>
          <w:p w:rsidR="00252B97" w:rsidRPr="0055560E" w:rsidRDefault="00252B97" w:rsidP="006C67B3">
            <w:pPr>
              <w:rPr>
                <w:rFonts w:ascii="Times New Roman" w:hAnsi="Times New Roman"/>
                <w:sz w:val="20"/>
                <w:szCs w:val="20"/>
              </w:rPr>
            </w:pPr>
          </w:p>
          <w:p w:rsidR="00252B97" w:rsidRPr="0055560E" w:rsidRDefault="00252B97" w:rsidP="006C67B3">
            <w:pPr>
              <w:rPr>
                <w:rFonts w:ascii="Times New Roman" w:hAnsi="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rPr>
                <w:rFonts w:ascii="Times New Roman" w:hAnsi="Times New Roman"/>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A90CF9" w:rsidP="00447624">
            <w:pPr>
              <w:rPr>
                <w:rFonts w:ascii="Times New Roman" w:hAnsi="Times New Roman"/>
                <w:sz w:val="20"/>
                <w:szCs w:val="20"/>
              </w:rPr>
            </w:pPr>
            <w:r w:rsidRPr="0055560E">
              <w:rPr>
                <w:rFonts w:ascii="Times New Roman" w:hAnsi="Times New Roman"/>
                <w:sz w:val="20"/>
                <w:szCs w:val="20"/>
              </w:rPr>
              <w:t>2024</w:t>
            </w:r>
            <w:r w:rsidR="00252B97" w:rsidRPr="0055560E">
              <w:rPr>
                <w:rFonts w:ascii="Times New Roman" w:hAnsi="Times New Roman"/>
                <w:sz w:val="20"/>
                <w:szCs w:val="20"/>
              </w:rPr>
              <w:t xml:space="preserve">-2032 </w:t>
            </w:r>
            <w:proofErr w:type="spellStart"/>
            <w:proofErr w:type="gramStart"/>
            <w:r w:rsidR="00252B97" w:rsidRPr="0055560E">
              <w:rPr>
                <w:rFonts w:ascii="Times New Roman" w:hAnsi="Times New Roman"/>
                <w:sz w:val="20"/>
                <w:szCs w:val="20"/>
              </w:rPr>
              <w:t>гг</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CA2ADA" w:rsidP="006C67B3">
            <w:pPr>
              <w:jc w:val="center"/>
              <w:rPr>
                <w:rFonts w:ascii="Times New Roman" w:hAnsi="Times New Roman"/>
                <w:sz w:val="20"/>
                <w:szCs w:val="20"/>
              </w:rPr>
            </w:pPr>
            <w:r w:rsidRPr="0055560E">
              <w:rPr>
                <w:rFonts w:ascii="Times New Roman" w:hAnsi="Times New Roman"/>
                <w:sz w:val="20"/>
                <w:szCs w:val="20"/>
              </w:rPr>
              <w:t>5,0</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r>
      <w:tr w:rsidR="00252B97" w:rsidRPr="006608D7" w:rsidTr="000C758B">
        <w:trPr>
          <w:trHeight w:val="512"/>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r w:rsidRPr="0055560E">
              <w:rPr>
                <w:rFonts w:ascii="Times New Roman" w:hAnsi="Times New Roman"/>
                <w:sz w:val="20"/>
                <w:szCs w:val="20"/>
              </w:rPr>
              <w:lastRenderedPageBreak/>
              <w:t>3</w:t>
            </w:r>
          </w:p>
        </w:tc>
        <w:tc>
          <w:tcPr>
            <w:tcW w:w="14458"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55560E">
            <w:pPr>
              <w:jc w:val="center"/>
              <w:rPr>
                <w:rFonts w:ascii="Times New Roman" w:hAnsi="Times New Roman"/>
              </w:rPr>
            </w:pPr>
            <w:r w:rsidRPr="0055560E">
              <w:rPr>
                <w:rFonts w:ascii="Times New Roman" w:hAnsi="Times New Roman"/>
                <w:sz w:val="24"/>
              </w:rPr>
              <w:t>ВОДООТВЕДЕНИЕ</w:t>
            </w:r>
          </w:p>
        </w:tc>
      </w:tr>
      <w:tr w:rsidR="005C657E" w:rsidRPr="006608D7" w:rsidTr="000C758B">
        <w:trPr>
          <w:trHeight w:val="512"/>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D433FE" w:rsidP="006C67B3">
            <w:pPr>
              <w:rPr>
                <w:rFonts w:ascii="Times New Roman" w:hAnsi="Times New Roman"/>
                <w:sz w:val="20"/>
                <w:szCs w:val="20"/>
              </w:rPr>
            </w:pPr>
            <w:r w:rsidRPr="0055560E">
              <w:rPr>
                <w:rFonts w:ascii="Times New Roman" w:hAnsi="Times New Roman"/>
                <w:sz w:val="20"/>
                <w:szCs w:val="20"/>
              </w:rPr>
              <w:t>Разработка схем водоснабжения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r w:rsidRPr="0055560E">
              <w:rPr>
                <w:rFonts w:ascii="Times New Roman" w:hAnsi="Times New Roman"/>
                <w:sz w:val="20"/>
                <w:szCs w:val="20"/>
              </w:rPr>
              <w:t>Предупреждение загрязнений окружающей среды.</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55560E">
            <w:pPr>
              <w:jc w:val="center"/>
              <w:rPr>
                <w:rFonts w:ascii="Times New Roman" w:hAnsi="Times New Roman"/>
                <w:sz w:val="20"/>
                <w:szCs w:val="20"/>
                <w:shd w:val="clear" w:color="auto" w:fill="FFFFFF"/>
              </w:rPr>
            </w:pPr>
            <w:r w:rsidRPr="0055560E">
              <w:rPr>
                <w:rFonts w:ascii="Times New Roman" w:hAnsi="Times New Roman"/>
                <w:sz w:val="20"/>
                <w:szCs w:val="20"/>
                <w:shd w:val="clear" w:color="auto" w:fill="FFFFFF"/>
              </w:rPr>
              <w:t>Улучшение санитарного состояния территории поселения.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A90CF9" w:rsidP="00447624">
            <w:pPr>
              <w:rPr>
                <w:rFonts w:ascii="Times New Roman" w:hAnsi="Times New Roman"/>
                <w:sz w:val="20"/>
                <w:szCs w:val="20"/>
              </w:rPr>
            </w:pPr>
            <w:r w:rsidRPr="0055560E">
              <w:rPr>
                <w:rFonts w:ascii="Times New Roman" w:hAnsi="Times New Roman"/>
                <w:sz w:val="20"/>
                <w:szCs w:val="20"/>
              </w:rPr>
              <w:t>2024</w:t>
            </w:r>
            <w:r w:rsidR="00252B97" w:rsidRPr="0055560E">
              <w:rPr>
                <w:rFonts w:ascii="Times New Roman" w:hAnsi="Times New Roman"/>
                <w:sz w:val="20"/>
                <w:szCs w:val="20"/>
              </w:rPr>
              <w:t xml:space="preserve">-2032 </w:t>
            </w:r>
            <w:proofErr w:type="spellStart"/>
            <w:proofErr w:type="gramStart"/>
            <w:r w:rsidR="00252B97" w:rsidRPr="0055560E">
              <w:rPr>
                <w:rFonts w:ascii="Times New Roman" w:hAnsi="Times New Roman"/>
                <w:sz w:val="20"/>
                <w:szCs w:val="20"/>
              </w:rPr>
              <w:t>гг</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D433FE" w:rsidP="006C67B3">
            <w:pPr>
              <w:jc w:val="center"/>
              <w:rPr>
                <w:rFonts w:ascii="Times New Roman" w:hAnsi="Times New Roman"/>
                <w:sz w:val="20"/>
                <w:szCs w:val="20"/>
              </w:rPr>
            </w:pPr>
            <w:r w:rsidRPr="0055560E">
              <w:rPr>
                <w:rFonts w:ascii="Times New Roman" w:hAnsi="Times New Roman"/>
                <w:sz w:val="20"/>
                <w:szCs w:val="20"/>
              </w:rPr>
              <w:t>5,</w:t>
            </w:r>
            <w:r w:rsidR="00CA2ADA" w:rsidRPr="0055560E">
              <w:rPr>
                <w:rFonts w:ascii="Times New Roman" w:hAnsi="Times New Roman"/>
                <w:sz w:val="20"/>
                <w:szCs w:val="20"/>
              </w:rPr>
              <w:t>0</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tc>
      </w:tr>
      <w:tr w:rsidR="00252B97" w:rsidRPr="006608D7" w:rsidTr="000C758B">
        <w:trPr>
          <w:trHeight w:val="510"/>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r w:rsidRPr="0055560E">
              <w:rPr>
                <w:rFonts w:ascii="Times New Roman" w:hAnsi="Times New Roman"/>
                <w:sz w:val="20"/>
                <w:szCs w:val="20"/>
              </w:rPr>
              <w:t>4</w:t>
            </w:r>
          </w:p>
        </w:tc>
        <w:tc>
          <w:tcPr>
            <w:tcW w:w="14458"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560E" w:rsidRDefault="0055560E" w:rsidP="006C67B3">
            <w:pPr>
              <w:jc w:val="center"/>
              <w:rPr>
                <w:rFonts w:ascii="Times New Roman" w:hAnsi="Times New Roman"/>
                <w:sz w:val="20"/>
                <w:szCs w:val="20"/>
              </w:rPr>
            </w:pPr>
          </w:p>
          <w:p w:rsidR="00252B97" w:rsidRPr="0055560E" w:rsidRDefault="00252B97" w:rsidP="006C67B3">
            <w:pPr>
              <w:jc w:val="center"/>
              <w:rPr>
                <w:rFonts w:ascii="Times New Roman" w:hAnsi="Times New Roman"/>
                <w:sz w:val="20"/>
                <w:szCs w:val="20"/>
              </w:rPr>
            </w:pPr>
            <w:r w:rsidRPr="0055560E">
              <w:rPr>
                <w:rFonts w:ascii="Times New Roman" w:hAnsi="Times New Roman"/>
                <w:sz w:val="20"/>
                <w:szCs w:val="20"/>
              </w:rPr>
              <w:t>СБОР И ВЫВОЗ ТБО</w:t>
            </w:r>
            <w:r w:rsidRPr="0055560E">
              <w:rPr>
                <w:rFonts w:ascii="Times New Roman" w:hAnsi="Times New Roman"/>
                <w:b/>
                <w:sz w:val="20"/>
                <w:szCs w:val="20"/>
              </w:rPr>
              <w:t>:</w:t>
            </w:r>
            <w:r w:rsidRPr="0055560E">
              <w:rPr>
                <w:rFonts w:ascii="Times New Roman" w:hAnsi="Times New Roman"/>
                <w:sz w:val="20"/>
                <w:szCs w:val="20"/>
              </w:rPr>
              <w:t xml:space="preserve"> </w:t>
            </w:r>
          </w:p>
        </w:tc>
      </w:tr>
      <w:tr w:rsidR="005C657E" w:rsidRPr="006608D7" w:rsidTr="000C758B">
        <w:trPr>
          <w:trHeight w:val="2716"/>
        </w:trPr>
        <w:tc>
          <w:tcPr>
            <w:tcW w:w="5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rPr>
                <w:rFonts w:ascii="Times New Roman" w:hAnsi="Times New Roman"/>
                <w:sz w:val="20"/>
                <w:szCs w:val="20"/>
              </w:rPr>
            </w:pPr>
            <w:r w:rsidRPr="0055560E">
              <w:rPr>
                <w:rFonts w:ascii="Times New Roman" w:hAnsi="Times New Roman"/>
                <w:sz w:val="20"/>
                <w:szCs w:val="20"/>
              </w:rPr>
              <w:t>Обустройство контейнерных площадок для сбора ТБО от населения</w:t>
            </w:r>
          </w:p>
          <w:p w:rsidR="00252B97" w:rsidRPr="0055560E" w:rsidRDefault="00252B97" w:rsidP="006C67B3">
            <w:pPr>
              <w:rPr>
                <w:rFonts w:ascii="Times New Roman" w:hAnsi="Times New Roman"/>
                <w:sz w:val="20"/>
                <w:szCs w:val="20"/>
              </w:rPr>
            </w:pPr>
          </w:p>
          <w:p w:rsidR="00252B97" w:rsidRPr="0055560E" w:rsidRDefault="00252B97" w:rsidP="006C67B3">
            <w:pPr>
              <w:rPr>
                <w:rFonts w:ascii="Times New Roman" w:hAnsi="Times New Roman"/>
                <w:color w:val="FF0000"/>
                <w:sz w:val="20"/>
                <w:szCs w:val="20"/>
              </w:rPr>
            </w:pPr>
          </w:p>
          <w:p w:rsidR="00252B97" w:rsidRPr="0055560E" w:rsidRDefault="00252B97" w:rsidP="006C67B3">
            <w:pPr>
              <w:rPr>
                <w:rFonts w:ascii="Times New Roman" w:hAnsi="Times New Roman"/>
                <w:color w:val="FF0000"/>
                <w:sz w:val="20"/>
                <w:szCs w:val="20"/>
              </w:rPr>
            </w:pPr>
          </w:p>
          <w:p w:rsidR="00252B97" w:rsidRPr="0055560E" w:rsidRDefault="00252B97" w:rsidP="006C67B3">
            <w:pPr>
              <w:rPr>
                <w:rFonts w:ascii="Times New Roman" w:hAnsi="Times New Roman"/>
                <w:sz w:val="20"/>
                <w:szCs w:val="20"/>
              </w:rPr>
            </w:pPr>
          </w:p>
          <w:p w:rsidR="00252B97" w:rsidRPr="0055560E" w:rsidRDefault="00252B97" w:rsidP="006C67B3">
            <w:pPr>
              <w:rPr>
                <w:rFonts w:ascii="Times New Roman" w:hAnsi="Times New Roman"/>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r w:rsidRPr="0055560E">
              <w:rPr>
                <w:rFonts w:ascii="Times New Roman" w:hAnsi="Times New Roman"/>
                <w:sz w:val="20"/>
                <w:szCs w:val="20"/>
              </w:rPr>
              <w:t>Организация централизованной системы сбора и вывоза ТБО</w:t>
            </w:r>
          </w:p>
          <w:p w:rsidR="00252B97" w:rsidRPr="0055560E" w:rsidRDefault="00252B97" w:rsidP="006C67B3">
            <w:pPr>
              <w:jc w:val="center"/>
              <w:rPr>
                <w:rFonts w:ascii="Times New Roman" w:hAnsi="Times New Roman"/>
                <w:sz w:val="20"/>
                <w:szCs w:val="20"/>
              </w:rPr>
            </w:pPr>
          </w:p>
          <w:p w:rsidR="00252B97" w:rsidRPr="0055560E" w:rsidRDefault="00252B97" w:rsidP="006C67B3">
            <w:pPr>
              <w:jc w:val="center"/>
              <w:rPr>
                <w:rFonts w:ascii="Times New Roman" w:hAnsi="Times New Roman"/>
                <w:sz w:val="20"/>
                <w:szCs w:val="20"/>
              </w:rPr>
            </w:pPr>
          </w:p>
          <w:p w:rsidR="00252B97" w:rsidRPr="0055560E" w:rsidRDefault="00252B97" w:rsidP="006C67B3">
            <w:pPr>
              <w:jc w:val="center"/>
              <w:rPr>
                <w:rFonts w:ascii="Times New Roman" w:hAnsi="Times New Roman"/>
                <w:sz w:val="20"/>
                <w:szCs w:val="20"/>
              </w:rPr>
            </w:pPr>
          </w:p>
          <w:p w:rsidR="00252B97" w:rsidRPr="0055560E" w:rsidRDefault="00252B97" w:rsidP="006C67B3">
            <w:pPr>
              <w:jc w:val="center"/>
              <w:rPr>
                <w:rFonts w:ascii="Times New Roman" w:hAnsi="Times New Roman"/>
                <w:sz w:val="20"/>
                <w:szCs w:val="20"/>
              </w:rPr>
            </w:pPr>
          </w:p>
          <w:p w:rsidR="00252B97" w:rsidRPr="0055560E" w:rsidRDefault="00252B97" w:rsidP="006C67B3">
            <w:pPr>
              <w:jc w:val="center"/>
              <w:rPr>
                <w:rFonts w:ascii="Times New Roman" w:hAnsi="Times New Roman"/>
                <w:sz w:val="20"/>
                <w:szCs w:val="20"/>
              </w:rPr>
            </w:pPr>
          </w:p>
          <w:p w:rsidR="00252B97" w:rsidRPr="0055560E" w:rsidRDefault="00252B97" w:rsidP="000A3295">
            <w:pPr>
              <w:rPr>
                <w:rFonts w:ascii="Times New Roman" w:hAnsi="Times New Roman"/>
                <w:sz w:val="20"/>
                <w:szCs w:val="20"/>
              </w:rPr>
            </w:pPr>
          </w:p>
          <w:p w:rsidR="00252B97" w:rsidRPr="0055560E" w:rsidRDefault="00252B97" w:rsidP="00447624">
            <w:pPr>
              <w:rPr>
                <w:rFonts w:ascii="Times New Roman" w:hAnsi="Times New Roman"/>
                <w:sz w:val="20"/>
                <w:szCs w:val="20"/>
              </w:rPr>
            </w:pPr>
            <w:r w:rsidRPr="0055560E">
              <w:rPr>
                <w:rFonts w:ascii="Times New Roman" w:hAnsi="Times New Roman"/>
                <w:sz w:val="20"/>
                <w:szCs w:val="20"/>
              </w:rPr>
              <w:t>Защита окружающей среды</w:t>
            </w:r>
          </w:p>
          <w:p w:rsidR="00252B97" w:rsidRPr="0055560E" w:rsidRDefault="00252B97" w:rsidP="006C67B3">
            <w:pPr>
              <w:jc w:val="center"/>
              <w:rPr>
                <w:rFonts w:ascii="Times New Roman" w:hAnsi="Times New Roman"/>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0A3295">
            <w:pPr>
              <w:jc w:val="center"/>
              <w:rPr>
                <w:rFonts w:ascii="Times New Roman" w:hAnsi="Times New Roman"/>
                <w:sz w:val="20"/>
                <w:szCs w:val="20"/>
              </w:rPr>
            </w:pPr>
            <w:r w:rsidRPr="0055560E">
              <w:rPr>
                <w:rFonts w:ascii="Times New Roman" w:hAnsi="Times New Roman"/>
                <w:sz w:val="20"/>
                <w:szCs w:val="20"/>
              </w:rPr>
              <w:t xml:space="preserve">Ликвидация накопленного ущерба в результате хозяйственной деятельности прошлых лет, восстановление загрязненных, </w:t>
            </w:r>
            <w:proofErr w:type="gramStart"/>
            <w:r w:rsidRPr="0055560E">
              <w:rPr>
                <w:rFonts w:ascii="Times New Roman" w:hAnsi="Times New Roman"/>
                <w:sz w:val="20"/>
                <w:szCs w:val="20"/>
              </w:rPr>
              <w:t>захламленных</w:t>
            </w:r>
            <w:proofErr w:type="gramEnd"/>
            <w:r w:rsidRPr="0055560E">
              <w:rPr>
                <w:rFonts w:ascii="Times New Roman" w:hAnsi="Times New Roman"/>
                <w:sz w:val="20"/>
                <w:szCs w:val="20"/>
              </w:rPr>
              <w:t xml:space="preserve"> территорий, эффективного управления бытовыми отходами.</w:t>
            </w:r>
          </w:p>
          <w:p w:rsidR="00252B97" w:rsidRPr="0055560E" w:rsidRDefault="00252B97" w:rsidP="006C67B3">
            <w:pPr>
              <w:jc w:val="center"/>
              <w:rPr>
                <w:rFonts w:ascii="Times New Roman" w:hAnsi="Times New Roman"/>
                <w:sz w:val="20"/>
                <w:szCs w:val="20"/>
              </w:rPr>
            </w:pPr>
            <w:r w:rsidRPr="0055560E">
              <w:rPr>
                <w:rFonts w:ascii="Times New Roman" w:hAnsi="Times New Roman"/>
                <w:sz w:val="20"/>
                <w:szCs w:val="20"/>
              </w:rPr>
              <w:t>Уменьшение территорий отчуждаемых под захоронение отходов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2ADA" w:rsidRPr="0055560E" w:rsidRDefault="00A90CF9" w:rsidP="006C67B3">
            <w:pPr>
              <w:tabs>
                <w:tab w:val="left" w:pos="7335"/>
              </w:tabs>
              <w:jc w:val="center"/>
              <w:rPr>
                <w:rFonts w:ascii="Times New Roman" w:hAnsi="Times New Roman"/>
                <w:sz w:val="20"/>
                <w:szCs w:val="20"/>
              </w:rPr>
            </w:pPr>
            <w:r w:rsidRPr="0055560E">
              <w:rPr>
                <w:rFonts w:ascii="Times New Roman" w:hAnsi="Times New Roman"/>
                <w:sz w:val="20"/>
                <w:szCs w:val="20"/>
              </w:rPr>
              <w:t>2024</w:t>
            </w:r>
          </w:p>
          <w:p w:rsidR="00CA2ADA" w:rsidRPr="0055560E" w:rsidRDefault="00A90CF9" w:rsidP="006C67B3">
            <w:pPr>
              <w:tabs>
                <w:tab w:val="left" w:pos="7335"/>
              </w:tabs>
              <w:jc w:val="center"/>
              <w:rPr>
                <w:rFonts w:ascii="Times New Roman" w:hAnsi="Times New Roman"/>
                <w:sz w:val="20"/>
                <w:szCs w:val="20"/>
              </w:rPr>
            </w:pPr>
            <w:r w:rsidRPr="0055560E">
              <w:rPr>
                <w:rFonts w:ascii="Times New Roman" w:hAnsi="Times New Roman"/>
                <w:sz w:val="20"/>
                <w:szCs w:val="20"/>
              </w:rPr>
              <w:t>2025</w:t>
            </w:r>
          </w:p>
          <w:p w:rsidR="00CA2ADA" w:rsidRPr="0055560E" w:rsidRDefault="00A90CF9" w:rsidP="006C67B3">
            <w:pPr>
              <w:tabs>
                <w:tab w:val="left" w:pos="7335"/>
              </w:tabs>
              <w:jc w:val="center"/>
              <w:rPr>
                <w:rFonts w:ascii="Times New Roman" w:hAnsi="Times New Roman"/>
                <w:sz w:val="20"/>
                <w:szCs w:val="20"/>
              </w:rPr>
            </w:pPr>
            <w:r w:rsidRPr="0055560E">
              <w:rPr>
                <w:rFonts w:ascii="Times New Roman" w:hAnsi="Times New Roman"/>
                <w:sz w:val="20"/>
                <w:szCs w:val="20"/>
              </w:rPr>
              <w:t>2026</w:t>
            </w:r>
          </w:p>
          <w:p w:rsidR="00CA2ADA" w:rsidRPr="0055560E" w:rsidRDefault="00A90CF9" w:rsidP="006C67B3">
            <w:pPr>
              <w:tabs>
                <w:tab w:val="left" w:pos="7335"/>
              </w:tabs>
              <w:jc w:val="center"/>
              <w:rPr>
                <w:rFonts w:ascii="Times New Roman" w:hAnsi="Times New Roman"/>
                <w:sz w:val="20"/>
                <w:szCs w:val="20"/>
              </w:rPr>
            </w:pPr>
            <w:r w:rsidRPr="0055560E">
              <w:rPr>
                <w:rFonts w:ascii="Times New Roman" w:hAnsi="Times New Roman"/>
                <w:sz w:val="20"/>
                <w:szCs w:val="20"/>
              </w:rPr>
              <w:t>2027</w:t>
            </w:r>
          </w:p>
          <w:p w:rsidR="00CA2ADA" w:rsidRPr="0055560E" w:rsidRDefault="00A90CF9" w:rsidP="006C67B3">
            <w:pPr>
              <w:tabs>
                <w:tab w:val="left" w:pos="7335"/>
              </w:tabs>
              <w:jc w:val="center"/>
              <w:rPr>
                <w:rFonts w:ascii="Times New Roman" w:hAnsi="Times New Roman"/>
                <w:sz w:val="20"/>
                <w:szCs w:val="20"/>
              </w:rPr>
            </w:pPr>
            <w:r w:rsidRPr="0055560E">
              <w:rPr>
                <w:rFonts w:ascii="Times New Roman" w:hAnsi="Times New Roman"/>
                <w:sz w:val="20"/>
                <w:szCs w:val="20"/>
              </w:rPr>
              <w:t>2028</w:t>
            </w:r>
          </w:p>
          <w:p w:rsidR="00CA2ADA" w:rsidRPr="0055560E" w:rsidRDefault="00A90CF9" w:rsidP="006C67B3">
            <w:pPr>
              <w:tabs>
                <w:tab w:val="left" w:pos="7335"/>
              </w:tabs>
              <w:jc w:val="center"/>
              <w:rPr>
                <w:rFonts w:ascii="Times New Roman" w:hAnsi="Times New Roman"/>
                <w:sz w:val="20"/>
                <w:szCs w:val="20"/>
              </w:rPr>
            </w:pPr>
            <w:r w:rsidRPr="0055560E">
              <w:rPr>
                <w:rFonts w:ascii="Times New Roman" w:hAnsi="Times New Roman"/>
                <w:sz w:val="20"/>
                <w:szCs w:val="20"/>
              </w:rPr>
              <w:t>2029</w:t>
            </w:r>
          </w:p>
          <w:p w:rsidR="00CA2ADA" w:rsidRPr="0055560E" w:rsidRDefault="00A90CF9" w:rsidP="006C67B3">
            <w:pPr>
              <w:tabs>
                <w:tab w:val="left" w:pos="7335"/>
              </w:tabs>
              <w:jc w:val="center"/>
              <w:rPr>
                <w:rFonts w:ascii="Times New Roman" w:hAnsi="Times New Roman"/>
                <w:sz w:val="20"/>
                <w:szCs w:val="20"/>
              </w:rPr>
            </w:pPr>
            <w:r w:rsidRPr="0055560E">
              <w:rPr>
                <w:rFonts w:ascii="Times New Roman" w:hAnsi="Times New Roman"/>
                <w:sz w:val="20"/>
                <w:szCs w:val="20"/>
              </w:rPr>
              <w:t>2030</w:t>
            </w:r>
          </w:p>
          <w:p w:rsidR="00252B97" w:rsidRPr="0055560E" w:rsidRDefault="00A90CF9" w:rsidP="000A3295">
            <w:pPr>
              <w:tabs>
                <w:tab w:val="left" w:pos="7335"/>
              </w:tabs>
              <w:jc w:val="center"/>
              <w:rPr>
                <w:rFonts w:ascii="Times New Roman" w:hAnsi="Times New Roman"/>
                <w:sz w:val="20"/>
                <w:szCs w:val="20"/>
              </w:rPr>
            </w:pPr>
            <w:r w:rsidRPr="0055560E">
              <w:rPr>
                <w:rFonts w:ascii="Times New Roman" w:hAnsi="Times New Roman"/>
                <w:sz w:val="20"/>
                <w:szCs w:val="20"/>
              </w:rPr>
              <w:t>2031</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p w:rsidR="00252B97" w:rsidRPr="0055560E" w:rsidRDefault="00A90CF9" w:rsidP="006C67B3">
            <w:pPr>
              <w:jc w:val="center"/>
              <w:rPr>
                <w:rFonts w:ascii="Times New Roman" w:hAnsi="Times New Roman"/>
                <w:b/>
                <w:sz w:val="20"/>
                <w:szCs w:val="20"/>
              </w:rPr>
            </w:pPr>
            <w:r w:rsidRPr="0055560E">
              <w:rPr>
                <w:rFonts w:ascii="Times New Roman" w:hAnsi="Times New Roman"/>
                <w:sz w:val="20"/>
                <w:szCs w:val="20"/>
              </w:rPr>
              <w:t>2024</w:t>
            </w:r>
            <w:r w:rsidR="00252B97" w:rsidRPr="0055560E">
              <w:rPr>
                <w:rFonts w:ascii="Times New Roman" w:hAnsi="Times New Roman"/>
                <w:sz w:val="20"/>
                <w:szCs w:val="20"/>
              </w:rPr>
              <w:t xml:space="preserve">-2032 </w:t>
            </w:r>
            <w:proofErr w:type="spellStart"/>
            <w:proofErr w:type="gramStart"/>
            <w:r w:rsidR="00252B97" w:rsidRPr="0055560E">
              <w:rPr>
                <w:rFonts w:ascii="Times New Roman" w:hAnsi="Times New Roman"/>
                <w:sz w:val="20"/>
                <w:szCs w:val="20"/>
              </w:rPr>
              <w:t>гг</w:t>
            </w:r>
            <w:proofErr w:type="spellEnd"/>
            <w:proofErr w:type="gramEnd"/>
          </w:p>
          <w:p w:rsidR="00252B97" w:rsidRPr="0055560E" w:rsidRDefault="00252B97" w:rsidP="006C67B3">
            <w:pPr>
              <w:jc w:val="center"/>
              <w:rPr>
                <w:rFonts w:ascii="Times New Roman" w:hAnsi="Times New Roman"/>
                <w:b/>
                <w:sz w:val="20"/>
                <w:szCs w:val="20"/>
              </w:rPr>
            </w:pPr>
          </w:p>
          <w:p w:rsidR="00252B97" w:rsidRPr="0055560E" w:rsidRDefault="00252B97" w:rsidP="006C67B3">
            <w:pPr>
              <w:jc w:val="center"/>
              <w:rPr>
                <w:rFonts w:ascii="Times New Roman" w:hAnsi="Times New Roman"/>
                <w:b/>
                <w:sz w:val="20"/>
                <w:szCs w:val="20"/>
              </w:rPr>
            </w:pPr>
          </w:p>
          <w:p w:rsidR="00252B97" w:rsidRPr="0055560E" w:rsidRDefault="00252B97" w:rsidP="006C67B3">
            <w:pPr>
              <w:jc w:val="center"/>
              <w:rPr>
                <w:rFonts w:ascii="Times New Roman" w:hAnsi="Times New Roman"/>
                <w:b/>
                <w:sz w:val="20"/>
                <w:szCs w:val="20"/>
              </w:rPr>
            </w:pPr>
          </w:p>
          <w:p w:rsidR="00252B97" w:rsidRPr="0055560E" w:rsidRDefault="00252B97" w:rsidP="006C67B3">
            <w:pPr>
              <w:jc w:val="center"/>
              <w:rPr>
                <w:rFonts w:ascii="Times New Roman" w:hAnsi="Times New Roman"/>
                <w:b/>
                <w:sz w:val="20"/>
                <w:szCs w:val="20"/>
              </w:rPr>
            </w:pPr>
          </w:p>
          <w:p w:rsidR="00252B97" w:rsidRPr="0055560E" w:rsidRDefault="00252B97" w:rsidP="006C67B3">
            <w:pPr>
              <w:jc w:val="center"/>
              <w:rPr>
                <w:rFonts w:ascii="Times New Roman" w:hAnsi="Times New Roman"/>
                <w:b/>
                <w:sz w:val="20"/>
                <w:szCs w:val="20"/>
              </w:rPr>
            </w:pPr>
          </w:p>
          <w:p w:rsidR="00252B97" w:rsidRPr="0055560E" w:rsidRDefault="00252B97" w:rsidP="000A3295">
            <w:pPr>
              <w:rPr>
                <w:rFonts w:ascii="Times New Roman" w:hAnsi="Times New Roman"/>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b/>
                <w:sz w:val="20"/>
                <w:szCs w:val="20"/>
              </w:rPr>
            </w:pPr>
          </w:p>
          <w:p w:rsidR="00252B97" w:rsidRPr="0055560E" w:rsidRDefault="00CA2ADA" w:rsidP="006C67B3">
            <w:pPr>
              <w:jc w:val="center"/>
              <w:rPr>
                <w:rFonts w:ascii="Times New Roman" w:hAnsi="Times New Roman"/>
                <w:sz w:val="20"/>
                <w:szCs w:val="20"/>
              </w:rPr>
            </w:pPr>
            <w:r w:rsidRPr="0055560E">
              <w:rPr>
                <w:rFonts w:ascii="Times New Roman" w:hAnsi="Times New Roman"/>
                <w:sz w:val="20"/>
                <w:szCs w:val="20"/>
              </w:rPr>
              <w:t>5,0</w:t>
            </w:r>
          </w:p>
          <w:p w:rsidR="00252B97" w:rsidRPr="0055560E" w:rsidRDefault="00252B97" w:rsidP="006C67B3">
            <w:pPr>
              <w:jc w:val="center"/>
              <w:rPr>
                <w:rFonts w:ascii="Times New Roman" w:hAnsi="Times New Roman"/>
                <w:b/>
                <w:sz w:val="20"/>
                <w:szCs w:val="20"/>
              </w:rPr>
            </w:pPr>
          </w:p>
          <w:p w:rsidR="00252B97" w:rsidRPr="0055560E" w:rsidRDefault="00252B97" w:rsidP="006C67B3">
            <w:pPr>
              <w:jc w:val="center"/>
              <w:rPr>
                <w:rFonts w:ascii="Times New Roman" w:hAnsi="Times New Roman"/>
                <w:b/>
                <w:sz w:val="20"/>
                <w:szCs w:val="20"/>
              </w:rPr>
            </w:pPr>
          </w:p>
          <w:p w:rsidR="00252B97" w:rsidRPr="0055560E" w:rsidRDefault="00252B97" w:rsidP="006C67B3">
            <w:pPr>
              <w:jc w:val="center"/>
              <w:rPr>
                <w:rFonts w:ascii="Times New Roman" w:hAnsi="Times New Roman"/>
                <w:b/>
                <w:sz w:val="20"/>
                <w:szCs w:val="20"/>
              </w:rPr>
            </w:pPr>
          </w:p>
          <w:p w:rsidR="00252B97" w:rsidRPr="0055560E" w:rsidRDefault="00252B97" w:rsidP="000A3295">
            <w:pPr>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tc>
      </w:tr>
      <w:tr w:rsidR="005C657E" w:rsidRPr="006608D7" w:rsidTr="000C758B">
        <w:trPr>
          <w:trHeight w:val="420"/>
        </w:trPr>
        <w:tc>
          <w:tcPr>
            <w:tcW w:w="5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0A3295" w:rsidRDefault="00252B97" w:rsidP="006C67B3">
            <w:pPr>
              <w:rPr>
                <w:rFonts w:ascii="Times New Roman" w:hAnsi="Times New Roman"/>
                <w:b/>
                <w:sz w:val="20"/>
                <w:szCs w:val="20"/>
              </w:rPr>
            </w:pPr>
            <w:r w:rsidRPr="0055560E">
              <w:rPr>
                <w:rFonts w:ascii="Times New Roman" w:hAnsi="Times New Roman"/>
                <w:sz w:val="20"/>
                <w:szCs w:val="20"/>
              </w:rPr>
              <w:t>Закрытие, рекультивация свалки ТБО</w:t>
            </w: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A90CF9" w:rsidP="0055560E">
            <w:pPr>
              <w:rPr>
                <w:rFonts w:ascii="Times New Roman" w:hAnsi="Times New Roman"/>
                <w:b/>
                <w:sz w:val="20"/>
                <w:szCs w:val="20"/>
              </w:rPr>
            </w:pPr>
            <w:r w:rsidRPr="0055560E">
              <w:rPr>
                <w:rFonts w:ascii="Times New Roman" w:hAnsi="Times New Roman"/>
                <w:sz w:val="20"/>
                <w:szCs w:val="20"/>
              </w:rPr>
              <w:t>2024</w:t>
            </w:r>
            <w:r w:rsidR="00447624" w:rsidRPr="0055560E">
              <w:rPr>
                <w:rFonts w:ascii="Times New Roman" w:hAnsi="Times New Roman"/>
                <w:sz w:val="20"/>
                <w:szCs w:val="20"/>
              </w:rPr>
              <w:t xml:space="preserve">-2032 </w:t>
            </w:r>
            <w:proofErr w:type="spellStart"/>
            <w:proofErr w:type="gramStart"/>
            <w:r w:rsidR="00447624" w:rsidRPr="0055560E">
              <w:rPr>
                <w:rFonts w:ascii="Times New Roman" w:hAnsi="Times New Roman"/>
                <w:sz w:val="20"/>
                <w:szCs w:val="20"/>
              </w:rPr>
              <w:t>гг</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CA2ADA" w:rsidP="0055560E">
            <w:pPr>
              <w:jc w:val="center"/>
              <w:rPr>
                <w:rFonts w:ascii="Times New Roman" w:hAnsi="Times New Roman"/>
                <w:sz w:val="20"/>
                <w:szCs w:val="20"/>
              </w:rPr>
            </w:pPr>
            <w:r w:rsidRPr="0055560E">
              <w:rPr>
                <w:rFonts w:ascii="Times New Roman" w:hAnsi="Times New Roman"/>
                <w:sz w:val="20"/>
                <w:szCs w:val="20"/>
              </w:rPr>
              <w:t>5,0</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55560E" w:rsidRDefault="00252B97" w:rsidP="006C67B3">
            <w:pPr>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r>
      <w:tr w:rsidR="005C657E" w:rsidRPr="006608D7" w:rsidTr="000C758B">
        <w:trPr>
          <w:trHeight w:val="510"/>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rPr>
                <w:rFonts w:ascii="Times New Roman" w:hAnsi="Times New Roman"/>
              </w:rPr>
            </w:pPr>
            <w:r w:rsidRPr="006608D7">
              <w:rPr>
                <w:rFonts w:ascii="Times New Roman" w:hAnsi="Times New Roman"/>
                <w:b/>
                <w:sz w:val="24"/>
              </w:rPr>
              <w:t xml:space="preserve">ИТОГО: </w:t>
            </w:r>
            <w:r w:rsidR="007D5208" w:rsidRPr="006608D7">
              <w:rPr>
                <w:rFonts w:ascii="Times New Roman" w:hAnsi="Times New Roman"/>
                <w:b/>
                <w:sz w:val="24"/>
              </w:rPr>
              <w:t>5830,852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tabs>
                <w:tab w:val="left" w:pos="7335"/>
              </w:tabs>
              <w:jc w:val="center"/>
              <w:rPr>
                <w:rFonts w:ascii="Times New Roman" w:hAnsi="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CF7D67" w:rsidP="006C67B3">
            <w:pPr>
              <w:jc w:val="center"/>
              <w:rPr>
                <w:rFonts w:ascii="Times New Roman" w:hAnsi="Times New Roman"/>
              </w:rPr>
            </w:pPr>
            <w:r w:rsidRPr="006608D7">
              <w:rPr>
                <w:rFonts w:ascii="Times New Roman" w:hAnsi="Times New Roman"/>
                <w:b/>
                <w:sz w:val="24"/>
              </w:rPr>
              <w:t>417</w:t>
            </w:r>
            <w:r w:rsidR="00232BDF" w:rsidRPr="006608D7">
              <w:rPr>
                <w:rFonts w:ascii="Times New Roman" w:hAnsi="Times New Roman"/>
                <w:b/>
                <w:sz w:val="24"/>
              </w:rPr>
              <w:t>,903</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CF7D67" w:rsidP="006C67B3">
            <w:pPr>
              <w:jc w:val="center"/>
              <w:rPr>
                <w:rFonts w:ascii="Times New Roman" w:hAnsi="Times New Roman"/>
                <w:b/>
              </w:rPr>
            </w:pPr>
            <w:r w:rsidRPr="006608D7">
              <w:rPr>
                <w:rFonts w:ascii="Times New Roman" w:hAnsi="Times New Roman"/>
                <w:b/>
              </w:rPr>
              <w:t>36887</w:t>
            </w:r>
            <w:r w:rsidR="007D5208" w:rsidRPr="006608D7">
              <w:rPr>
                <w:rFonts w:ascii="Times New Roman" w:hAnsi="Times New Roman"/>
                <w:b/>
              </w:rPr>
              <w:t>,1</w:t>
            </w:r>
            <w:r w:rsidR="00232BDF" w:rsidRPr="006608D7">
              <w:rPr>
                <w:rFonts w:ascii="Times New Roman" w:hAnsi="Times New Roman"/>
                <w:b/>
              </w:rPr>
              <w:t>37</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highlight w:val="red"/>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B97" w:rsidRPr="006608D7" w:rsidRDefault="00252B97" w:rsidP="006C67B3">
            <w:pPr>
              <w:jc w:val="center"/>
              <w:rPr>
                <w:rFonts w:ascii="Times New Roman" w:hAnsi="Times New Roman"/>
                <w:highlight w:val="red"/>
              </w:rPr>
            </w:pPr>
          </w:p>
        </w:tc>
      </w:tr>
    </w:tbl>
    <w:p w:rsidR="005B5082" w:rsidRPr="006608D7" w:rsidRDefault="005B5082" w:rsidP="000A3295">
      <w:pPr>
        <w:rPr>
          <w:rFonts w:ascii="Times New Roman" w:hAnsi="Times New Roman"/>
          <w:b/>
          <w:sz w:val="28"/>
        </w:rPr>
      </w:pPr>
    </w:p>
    <w:sectPr w:rsidR="005B5082" w:rsidRPr="006608D7" w:rsidSect="003F13F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60E" w:rsidRDefault="0055560E" w:rsidP="006608D7">
      <w:pPr>
        <w:spacing w:after="0" w:line="240" w:lineRule="auto"/>
      </w:pPr>
      <w:r>
        <w:separator/>
      </w:r>
    </w:p>
  </w:endnote>
  <w:endnote w:type="continuationSeparator" w:id="0">
    <w:p w:rsidR="0055560E" w:rsidRDefault="0055560E" w:rsidP="00660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60E" w:rsidRDefault="0055560E" w:rsidP="006608D7">
      <w:pPr>
        <w:spacing w:after="0" w:line="240" w:lineRule="auto"/>
      </w:pPr>
      <w:r>
        <w:separator/>
      </w:r>
    </w:p>
  </w:footnote>
  <w:footnote w:type="continuationSeparator" w:id="0">
    <w:p w:rsidR="0055560E" w:rsidRDefault="0055560E" w:rsidP="006608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0E7"/>
    <w:multiLevelType w:val="hybridMultilevel"/>
    <w:tmpl w:val="0DE08D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11113B5"/>
    <w:multiLevelType w:val="hybridMultilevel"/>
    <w:tmpl w:val="C4383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D63898"/>
    <w:multiLevelType w:val="hybridMultilevel"/>
    <w:tmpl w:val="A614C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D95786"/>
    <w:multiLevelType w:val="hybridMultilevel"/>
    <w:tmpl w:val="BF34DE10"/>
    <w:lvl w:ilvl="0" w:tplc="AEBAAE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371AE"/>
    <w:rsid w:val="00024CFE"/>
    <w:rsid w:val="000364E4"/>
    <w:rsid w:val="00040D1C"/>
    <w:rsid w:val="00045C50"/>
    <w:rsid w:val="00095F38"/>
    <w:rsid w:val="000A205B"/>
    <w:rsid w:val="000A3295"/>
    <w:rsid w:val="000C2E46"/>
    <w:rsid w:val="000C758B"/>
    <w:rsid w:val="000D0546"/>
    <w:rsid w:val="00102736"/>
    <w:rsid w:val="00123119"/>
    <w:rsid w:val="001324DB"/>
    <w:rsid w:val="00151E73"/>
    <w:rsid w:val="001550C4"/>
    <w:rsid w:val="0016523F"/>
    <w:rsid w:val="00172506"/>
    <w:rsid w:val="00186D42"/>
    <w:rsid w:val="001A1540"/>
    <w:rsid w:val="001A44B8"/>
    <w:rsid w:val="001A6CD1"/>
    <w:rsid w:val="001E161B"/>
    <w:rsid w:val="00232BDF"/>
    <w:rsid w:val="00237A00"/>
    <w:rsid w:val="00252B97"/>
    <w:rsid w:val="0026233A"/>
    <w:rsid w:val="0028105C"/>
    <w:rsid w:val="0029156A"/>
    <w:rsid w:val="002D4725"/>
    <w:rsid w:val="002E4A8C"/>
    <w:rsid w:val="002E525A"/>
    <w:rsid w:val="0030288A"/>
    <w:rsid w:val="0032217B"/>
    <w:rsid w:val="003F13F1"/>
    <w:rsid w:val="00447624"/>
    <w:rsid w:val="004844B1"/>
    <w:rsid w:val="004A72D8"/>
    <w:rsid w:val="004E774C"/>
    <w:rsid w:val="004F17DB"/>
    <w:rsid w:val="00505B4C"/>
    <w:rsid w:val="005371AE"/>
    <w:rsid w:val="0055560E"/>
    <w:rsid w:val="00570747"/>
    <w:rsid w:val="005A0233"/>
    <w:rsid w:val="005B5082"/>
    <w:rsid w:val="005C657E"/>
    <w:rsid w:val="005D5C1B"/>
    <w:rsid w:val="006143CC"/>
    <w:rsid w:val="00641CC9"/>
    <w:rsid w:val="006608D7"/>
    <w:rsid w:val="00675E2B"/>
    <w:rsid w:val="006C086B"/>
    <w:rsid w:val="006C67B3"/>
    <w:rsid w:val="00704E00"/>
    <w:rsid w:val="00716B65"/>
    <w:rsid w:val="0073601C"/>
    <w:rsid w:val="0076730C"/>
    <w:rsid w:val="0077688F"/>
    <w:rsid w:val="007B5D1A"/>
    <w:rsid w:val="007D3268"/>
    <w:rsid w:val="007D5208"/>
    <w:rsid w:val="007F405A"/>
    <w:rsid w:val="00846C4E"/>
    <w:rsid w:val="008A1500"/>
    <w:rsid w:val="008D5EE3"/>
    <w:rsid w:val="00967A44"/>
    <w:rsid w:val="009B25BD"/>
    <w:rsid w:val="00A019D0"/>
    <w:rsid w:val="00A115B0"/>
    <w:rsid w:val="00A70012"/>
    <w:rsid w:val="00A90CF9"/>
    <w:rsid w:val="00AB0465"/>
    <w:rsid w:val="00AD7E92"/>
    <w:rsid w:val="00B208B1"/>
    <w:rsid w:val="00B861B3"/>
    <w:rsid w:val="00B868E0"/>
    <w:rsid w:val="00BC36A0"/>
    <w:rsid w:val="00BE0764"/>
    <w:rsid w:val="00BF19E8"/>
    <w:rsid w:val="00C05EA2"/>
    <w:rsid w:val="00C34B53"/>
    <w:rsid w:val="00C81ED4"/>
    <w:rsid w:val="00C96D72"/>
    <w:rsid w:val="00CA2ADA"/>
    <w:rsid w:val="00CA53E0"/>
    <w:rsid w:val="00CF7D67"/>
    <w:rsid w:val="00D14E69"/>
    <w:rsid w:val="00D433FE"/>
    <w:rsid w:val="00D8655B"/>
    <w:rsid w:val="00DB0C78"/>
    <w:rsid w:val="00DC36D0"/>
    <w:rsid w:val="00DE3662"/>
    <w:rsid w:val="00E030F8"/>
    <w:rsid w:val="00E840CC"/>
    <w:rsid w:val="00EB0666"/>
    <w:rsid w:val="00EC04EB"/>
    <w:rsid w:val="00EC1FD4"/>
    <w:rsid w:val="00EC220F"/>
    <w:rsid w:val="00EC56AC"/>
    <w:rsid w:val="00EF2E69"/>
    <w:rsid w:val="00F14672"/>
    <w:rsid w:val="00F24164"/>
    <w:rsid w:val="00F26E2B"/>
    <w:rsid w:val="00F40CB0"/>
    <w:rsid w:val="00F61B8F"/>
    <w:rsid w:val="00F628D0"/>
    <w:rsid w:val="00F77A12"/>
    <w:rsid w:val="00FA12A8"/>
    <w:rsid w:val="00FD3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71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5371AE"/>
    <w:rPr>
      <w:rFonts w:ascii="Times New Roman" w:hAnsi="Times New Roman" w:cs="Times New Roman" w:hint="default"/>
    </w:rPr>
  </w:style>
  <w:style w:type="paragraph" w:styleId="a4">
    <w:name w:val="List Paragraph"/>
    <w:basedOn w:val="a"/>
    <w:uiPriority w:val="99"/>
    <w:qFormat/>
    <w:rsid w:val="004F17DB"/>
    <w:pPr>
      <w:ind w:left="720"/>
      <w:contextualSpacing/>
    </w:pPr>
  </w:style>
  <w:style w:type="paragraph" w:customStyle="1" w:styleId="ConsNormal">
    <w:name w:val="ConsNormal"/>
    <w:uiPriority w:val="99"/>
    <w:rsid w:val="008D5EE3"/>
    <w:pPr>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8D5EE3"/>
    <w:pPr>
      <w:spacing w:after="0" w:line="240" w:lineRule="auto"/>
    </w:pPr>
    <w:rPr>
      <w:rFonts w:ascii="Courier New" w:eastAsia="Times New Roman" w:hAnsi="Courier New" w:cs="Times New Roman"/>
      <w:sz w:val="20"/>
      <w:szCs w:val="20"/>
      <w:lang w:eastAsia="ru-RU"/>
    </w:rPr>
  </w:style>
  <w:style w:type="paragraph" w:styleId="a5">
    <w:name w:val="header"/>
    <w:basedOn w:val="a"/>
    <w:link w:val="a6"/>
    <w:uiPriority w:val="99"/>
    <w:semiHidden/>
    <w:unhideWhenUsed/>
    <w:rsid w:val="006608D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08D7"/>
    <w:rPr>
      <w:rFonts w:ascii="Calibri" w:eastAsia="Calibri" w:hAnsi="Calibri" w:cs="Times New Roman"/>
    </w:rPr>
  </w:style>
  <w:style w:type="paragraph" w:styleId="a7">
    <w:name w:val="footer"/>
    <w:basedOn w:val="a"/>
    <w:link w:val="a8"/>
    <w:uiPriority w:val="99"/>
    <w:semiHidden/>
    <w:unhideWhenUsed/>
    <w:rsid w:val="006608D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08D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90758081">
      <w:bodyDiv w:val="1"/>
      <w:marLeft w:val="0"/>
      <w:marRight w:val="0"/>
      <w:marTop w:val="0"/>
      <w:marBottom w:val="0"/>
      <w:divBdr>
        <w:top w:val="none" w:sz="0" w:space="0" w:color="auto"/>
        <w:left w:val="none" w:sz="0" w:space="0" w:color="auto"/>
        <w:bottom w:val="none" w:sz="0" w:space="0" w:color="auto"/>
        <w:right w:val="none" w:sz="0" w:space="0" w:color="auto"/>
      </w:divBdr>
    </w:div>
    <w:div w:id="51885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25346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15</Pages>
  <Words>4112</Words>
  <Characters>23442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Пользователь Windows</cp:lastModifiedBy>
  <cp:revision>13</cp:revision>
  <cp:lastPrinted>2024-06-27T03:18:00Z</cp:lastPrinted>
  <dcterms:created xsi:type="dcterms:W3CDTF">2024-05-21T02:45:00Z</dcterms:created>
  <dcterms:modified xsi:type="dcterms:W3CDTF">2024-06-27T03:27:00Z</dcterms:modified>
</cp:coreProperties>
</file>