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0D30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0D30B8">
              <w:rPr>
                <w:rFonts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4049E0">
        <w:rPr>
          <w:rFonts w:ascii="Arial" w:hAnsi="Arial" w:cs="Arial"/>
          <w:b/>
          <w:color w:val="212529"/>
          <w:shd w:val="clear" w:color="auto" w:fill="FFFFFF"/>
        </w:rPr>
        <w:t xml:space="preserve">В Иркутской области </w:t>
      </w:r>
      <w:r w:rsidR="00AD1430">
        <w:rPr>
          <w:rFonts w:ascii="Arial" w:hAnsi="Arial" w:cs="Arial"/>
          <w:b/>
          <w:color w:val="212529"/>
          <w:shd w:val="clear" w:color="auto" w:fill="FFFFFF"/>
        </w:rPr>
        <w:t xml:space="preserve">пройдет горячая линия </w:t>
      </w:r>
      <w:r w:rsidR="00AD1430" w:rsidRPr="00AD1430">
        <w:rPr>
          <w:rFonts w:ascii="Arial" w:hAnsi="Arial" w:cs="Arial"/>
          <w:b/>
          <w:color w:val="212529"/>
          <w:shd w:val="clear" w:color="auto" w:fill="FFFFFF"/>
        </w:rPr>
        <w:t>«Найди ошибку в географических названиях»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AD1430" w:rsidRPr="00AD1430" w:rsidRDefault="00AD1430" w:rsidP="00AD143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AD1430">
        <w:rPr>
          <w:rFonts w:ascii="Arial" w:hAnsi="Arial" w:cs="Arial"/>
          <w:bCs/>
        </w:rPr>
        <w:t>Управление Росреестра по Иркутской области объявляет горячую линию «Найди ошибку в географических названиях»</w:t>
      </w:r>
      <w:r>
        <w:rPr>
          <w:rFonts w:ascii="Arial" w:hAnsi="Arial" w:cs="Arial"/>
          <w:bCs/>
        </w:rPr>
        <w:t>.</w:t>
      </w:r>
    </w:p>
    <w:p w:rsidR="00AD1430" w:rsidRPr="00AD1430" w:rsidRDefault="00AD1430" w:rsidP="00AD143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AD1430">
        <w:rPr>
          <w:rFonts w:ascii="Arial" w:hAnsi="Arial" w:cs="Arial"/>
          <w:bCs/>
        </w:rPr>
        <w:t>После недавней публикации Управления Росреестра по Иркутской области об ошибках, обнаруженных на картах и дорожных указателях Иркутской области, к нам обратился неравнодушный житель Иркутской области, который нашел еще одну ошибку на указателе – неверное название одной из рек на указателе по Байкальскому тракту.</w:t>
      </w:r>
    </w:p>
    <w:p w:rsidR="00AD1430" w:rsidRPr="00AD1430" w:rsidRDefault="00AD1430" w:rsidP="00AD143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AD1430">
        <w:rPr>
          <w:rFonts w:ascii="Arial" w:hAnsi="Arial" w:cs="Arial"/>
          <w:bCs/>
        </w:rPr>
        <w:t>Поэтому мы решили провести горячую телефонную линию, чтобы любой желающий мог сообщить о любых неточностях, которые он обнаружил на картах Иркутской области (как бумажных, так и электронных), а также на дорожных указателях.</w:t>
      </w:r>
    </w:p>
    <w:p w:rsidR="00AD1430" w:rsidRPr="00AD1430" w:rsidRDefault="00AD1430" w:rsidP="00AD143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AD1430">
        <w:rPr>
          <w:rFonts w:ascii="Arial" w:hAnsi="Arial" w:cs="Arial"/>
          <w:bCs/>
        </w:rPr>
        <w:t>Звонить по этим вопросам можно будет с 25, 26 и 27 октября по телефону 8(3952) 450-391.</w:t>
      </w:r>
    </w:p>
    <w:p w:rsidR="00AD1430" w:rsidRPr="00AD1430" w:rsidRDefault="00AD1430" w:rsidP="00AD143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AD1430">
        <w:rPr>
          <w:rFonts w:ascii="Arial" w:hAnsi="Arial" w:cs="Arial"/>
          <w:bCs/>
        </w:rPr>
        <w:t>Время для звонков: 25-26 октября с 8.00 до 17.00, 27 октября – с 8.00 до 16.00, обед с 12.00 до 12.48.</w:t>
      </w:r>
    </w:p>
    <w:p w:rsidR="004049E0" w:rsidRPr="00D80C81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951DEF" w:rsidRDefault="002E0D5C" w:rsidP="0041638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30B8"/>
    <w:rsid w:val="000D47C6"/>
    <w:rsid w:val="000D6B75"/>
    <w:rsid w:val="000F0443"/>
    <w:rsid w:val="0011444A"/>
    <w:rsid w:val="00120423"/>
    <w:rsid w:val="0012234E"/>
    <w:rsid w:val="001274DD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4F07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49E0"/>
    <w:rsid w:val="0040566D"/>
    <w:rsid w:val="00411DE5"/>
    <w:rsid w:val="00412EE9"/>
    <w:rsid w:val="00414F55"/>
    <w:rsid w:val="00416386"/>
    <w:rsid w:val="00430651"/>
    <w:rsid w:val="00453BAD"/>
    <w:rsid w:val="004556EF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D1430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764CF"/>
    <w:rsid w:val="00B81DC5"/>
    <w:rsid w:val="00B82559"/>
    <w:rsid w:val="00B96F7C"/>
    <w:rsid w:val="00BA00C4"/>
    <w:rsid w:val="00BB1535"/>
    <w:rsid w:val="00BB31F7"/>
    <w:rsid w:val="00BC2B1A"/>
    <w:rsid w:val="00BE686A"/>
    <w:rsid w:val="00BF4DD5"/>
    <w:rsid w:val="00C01967"/>
    <w:rsid w:val="00C074C3"/>
    <w:rsid w:val="00C10575"/>
    <w:rsid w:val="00C27D32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55A8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266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2023-10-05T07:58:00Z</cp:lastPrinted>
  <dcterms:created xsi:type="dcterms:W3CDTF">2023-10-23T01:12:00Z</dcterms:created>
  <dcterms:modified xsi:type="dcterms:W3CDTF">2023-10-23T01:12:00Z</dcterms:modified>
</cp:coreProperties>
</file>