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842FA6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4F6B56">
        <w:rPr>
          <w:rFonts w:ascii="Arial" w:hAnsi="Arial" w:cs="Arial"/>
          <w:color w:val="202122"/>
          <w:shd w:val="clear" w:color="auto" w:fill="FFFFFF"/>
        </w:rPr>
        <w:t>1</w:t>
      </w:r>
      <w:r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A4D46" w:rsidRDefault="003A4D46" w:rsidP="00D8750A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4F6B56">
        <w:rPr>
          <w:rFonts w:ascii="Arial" w:hAnsi="Arial" w:cs="Arial"/>
          <w:b/>
          <w:color w:val="292C2F"/>
        </w:rPr>
        <w:t>«Первичка» или «вторичка»? Какое жилье чаще покупают жители Иркутской области?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Если посмотреть на статистику сделок, права по которым регистрировались Управлением Росреестра по Иркутской области в 2023 году, то ответ окажется очевидным.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Всего за 2023 год было зарегистрировано более 10 тысяч договоров участия в долевом строительстве. Причем основная доля «долевки» в прошлом году традиционно выпала на  Ирку</w:t>
      </w:r>
      <w:bookmarkStart w:id="0" w:name="_GoBack"/>
      <w:bookmarkEnd w:id="0"/>
      <w:r w:rsidRPr="004F6B56">
        <w:rPr>
          <w:rFonts w:ascii="Arial" w:hAnsi="Arial" w:cs="Arial"/>
          <w:color w:val="292C2F"/>
        </w:rPr>
        <w:t>тск (87 %) и Иркутский район (7 %).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А вот на вторичном рынке жилья в Иркутской области за 2023 год было зарегистрировано 63 тысячи прав на жилье. Из них более 14 тысяч прав (или 23 %) – в Иркутске.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Тем самым, в прошлом году жители Иркутской области приобретали жилье на вторичном рынке примерно в 6 раз чаще, чем на первичном.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Напомним, что зарегистрировать свое право на недвижимость можно в электронном виде, на сегодня такой способ удобнее и быстрее. Так, Управлением Росреестра по Иркутской области срок регистрации прав по электронным документам сокращен – он составляет всего 1 рабочий день.</w:t>
      </w:r>
    </w:p>
    <w:p w:rsidR="00A67E0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F6B56">
        <w:rPr>
          <w:rFonts w:ascii="Arial" w:hAnsi="Arial" w:cs="Arial"/>
          <w:color w:val="292C2F"/>
        </w:rPr>
        <w:t>Вопросы по оформлению прав на недвижимость можно задать по бесплатному справочному телефону 8 (3952) 450-150.</w:t>
      </w:r>
    </w:p>
    <w:p w:rsidR="00D7470C" w:rsidRPr="00A6777F" w:rsidRDefault="004E2149" w:rsidP="00A6777F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39D9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4F6B5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666B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BF3D-A168-4CE6-B550-70BC3118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2024-01-09T04:49:00Z</cp:lastPrinted>
  <dcterms:created xsi:type="dcterms:W3CDTF">2024-01-09T06:35:00Z</dcterms:created>
  <dcterms:modified xsi:type="dcterms:W3CDTF">2024-01-09T06:57:00Z</dcterms:modified>
</cp:coreProperties>
</file>