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5" w:rsidRPr="008C5BC7" w:rsidRDefault="00D50CF5" w:rsidP="008C5BC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0C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17.05.2021 г. № 16 </w:t>
      </w:r>
      <w:r w:rsidR="008C5B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</w:t>
      </w:r>
      <w:r w:rsidRPr="00D50CF5">
        <w:rPr>
          <w:rFonts w:ascii="Times New Roman" w:hAnsi="Times New Roman" w:cs="Times New Roman"/>
          <w:sz w:val="32"/>
          <w:szCs w:val="32"/>
        </w:rPr>
        <w:t>Российская Федерация</w:t>
      </w:r>
      <w:r w:rsidR="00CE07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D50CF5">
        <w:rPr>
          <w:rFonts w:ascii="Times New Roman" w:hAnsi="Times New Roman" w:cs="Times New Roman"/>
          <w:sz w:val="32"/>
          <w:szCs w:val="32"/>
        </w:rPr>
        <w:t xml:space="preserve">Иркутская область </w:t>
      </w:r>
      <w:r w:rsidR="00CE07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D50CF5">
        <w:rPr>
          <w:rFonts w:ascii="Times New Roman" w:hAnsi="Times New Roman" w:cs="Times New Roman"/>
          <w:sz w:val="32"/>
          <w:szCs w:val="32"/>
        </w:rPr>
        <w:t xml:space="preserve"> Усть – Удинский район</w:t>
      </w:r>
      <w:r w:rsidR="00CE07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proofErr w:type="spellStart"/>
      <w:r w:rsidRPr="00D50CF5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D50CF5">
        <w:rPr>
          <w:rFonts w:ascii="Times New Roman" w:hAnsi="Times New Roman" w:cs="Times New Roman"/>
          <w:sz w:val="32"/>
          <w:szCs w:val="32"/>
        </w:rPr>
        <w:t xml:space="preserve"> муниципальное образование </w:t>
      </w:r>
      <w:r w:rsidR="008C5B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Pr="00D50CF5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50CF5" w:rsidRPr="00D50CF5" w:rsidRDefault="00D50CF5" w:rsidP="00D50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50C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0CF5" w:rsidRPr="00D50CF5" w:rsidRDefault="00D50CF5" w:rsidP="008C5BC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подпрограмму </w:t>
      </w:r>
      <w:r w:rsidRPr="00D50C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CF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50CF5">
        <w:rPr>
          <w:rFonts w:ascii="Times New Roman" w:hAnsi="Times New Roman" w:cs="Times New Roman"/>
          <w:sz w:val="28"/>
          <w:szCs w:val="28"/>
        </w:rPr>
        <w:t xml:space="preserve"> и развитие энергетики  в </w:t>
      </w:r>
      <w:proofErr w:type="spellStart"/>
      <w:r w:rsidRPr="00D50CF5">
        <w:rPr>
          <w:rFonts w:ascii="Times New Roman" w:hAnsi="Times New Roman" w:cs="Times New Roman"/>
          <w:sz w:val="28"/>
          <w:szCs w:val="28"/>
        </w:rPr>
        <w:t>Аносовском</w:t>
      </w:r>
      <w:proofErr w:type="spellEnd"/>
      <w:r w:rsidRPr="00D50CF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D50CF5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D50CF5">
        <w:rPr>
          <w:rFonts w:ascii="Times New Roman" w:hAnsi="Times New Roman" w:cs="Times New Roman"/>
          <w:sz w:val="28"/>
          <w:szCs w:val="28"/>
        </w:rPr>
        <w:t xml:space="preserve"> района Иркутской области на 2020-2024 года</w:t>
      </w:r>
    </w:p>
    <w:p w:rsidR="00D50CF5" w:rsidRPr="00D50CF5" w:rsidRDefault="00D50CF5" w:rsidP="00D50CF5">
      <w:pPr>
        <w:tabs>
          <w:tab w:val="left" w:pos="6900"/>
        </w:tabs>
        <w:jc w:val="both"/>
        <w:rPr>
          <w:rFonts w:ascii="Times New Roman" w:hAnsi="Times New Roman" w:cs="Times New Roman"/>
        </w:rPr>
      </w:pPr>
    </w:p>
    <w:p w:rsidR="00D50CF5" w:rsidRPr="00D50CF5" w:rsidRDefault="00D50CF5" w:rsidP="00D50CF5">
      <w:pPr>
        <w:jc w:val="both"/>
        <w:rPr>
          <w:rFonts w:ascii="Times New Roman" w:hAnsi="Times New Roman" w:cs="Times New Roman"/>
        </w:rPr>
      </w:pPr>
      <w:r w:rsidRPr="00D50CF5">
        <w:rPr>
          <w:rFonts w:ascii="Times New Roman" w:hAnsi="Times New Roman" w:cs="Times New Roman"/>
        </w:rPr>
        <w:tab/>
      </w:r>
    </w:p>
    <w:p w:rsidR="00D50CF5" w:rsidRPr="008C5BC7" w:rsidRDefault="00D50CF5" w:rsidP="00D50CF5">
      <w:pPr>
        <w:jc w:val="both"/>
        <w:rPr>
          <w:rFonts w:ascii="Times New Roman" w:hAnsi="Times New Roman" w:cs="Times New Roman"/>
          <w:sz w:val="24"/>
          <w:szCs w:val="24"/>
        </w:rPr>
      </w:pPr>
      <w:r w:rsidRPr="008C5BC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C5BC7">
        <w:rPr>
          <w:rFonts w:ascii="Times New Roman" w:hAnsi="Times New Roman" w:cs="Times New Roman"/>
          <w:sz w:val="24"/>
          <w:szCs w:val="24"/>
        </w:rPr>
        <w:t>В целях исполнения Федерального 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распоряжения Правительства Российской Федерации от 01.12.2009 года 1830-З «Об утверждении плана мероприятий по энергосбережению и повышению энергетической эффективности и о внесении изменений в отдельные законодательные акты Российской Федерации от 31.12.2009 года № 1225 «О</w:t>
      </w:r>
      <w:proofErr w:type="gramEnd"/>
      <w:r w:rsidRPr="008C5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BC7">
        <w:rPr>
          <w:rFonts w:ascii="Times New Roman" w:hAnsi="Times New Roman" w:cs="Times New Roman"/>
          <w:sz w:val="24"/>
          <w:szCs w:val="24"/>
        </w:rPr>
        <w:t>требованиях к региональным и муниципальным программам в области энергосбережения и повышения энергетической эффективности», руководствуясь ст.179 Бюджетного кодекса РФ, ст.ст. 15,17,53 Федерального закона от 06.10.2003 года №131-ФЗ «Об общих принципах организации местного самоуправления в Российской Федерации»</w:t>
      </w:r>
      <w:r w:rsidR="008C5BC7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</w:p>
    <w:p w:rsidR="00D50CF5" w:rsidRPr="00D50CF5" w:rsidRDefault="00D50CF5" w:rsidP="00D50CF5">
      <w:pPr>
        <w:jc w:val="both"/>
        <w:rPr>
          <w:rFonts w:ascii="Times New Roman" w:hAnsi="Times New Roman" w:cs="Times New Roman"/>
        </w:rPr>
      </w:pPr>
    </w:p>
    <w:p w:rsidR="00D50CF5" w:rsidRPr="00D50CF5" w:rsidRDefault="00D50CF5" w:rsidP="00D50CF5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CF5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D50CF5" w:rsidRPr="00D50CF5" w:rsidRDefault="00D50CF5" w:rsidP="00D50CF5">
      <w:pPr>
        <w:jc w:val="both"/>
        <w:rPr>
          <w:rFonts w:ascii="Times New Roman" w:hAnsi="Times New Roman" w:cs="Times New Roman"/>
        </w:rPr>
      </w:pPr>
    </w:p>
    <w:p w:rsidR="00D50CF5" w:rsidRPr="008C5BC7" w:rsidRDefault="00D50CF5" w:rsidP="00D50C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BC7">
        <w:rPr>
          <w:rFonts w:ascii="Times New Roman" w:hAnsi="Times New Roman" w:cs="Times New Roman"/>
          <w:sz w:val="24"/>
          <w:szCs w:val="24"/>
        </w:rPr>
        <w:t>Внести изменения в подпрограмму «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и развитие энергетики  в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2020-2024 года», утвержденную Постановлением главы администрации Аносовского МО № 23 от 21.07.2020г:</w:t>
      </w:r>
    </w:p>
    <w:p w:rsidR="00D50CF5" w:rsidRPr="008C5BC7" w:rsidRDefault="00D50CF5" w:rsidP="00D50CF5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C7"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подпрограммы изменить столбец 2 строка 7, изложив её в новой редакции (прилагается)</w:t>
      </w:r>
    </w:p>
    <w:p w:rsidR="00D50CF5" w:rsidRPr="008C5BC7" w:rsidRDefault="00D50CF5" w:rsidP="00D50CF5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таблицу №1 к подпрограмме </w:t>
      </w:r>
      <w:r w:rsidRPr="008C5B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и развитие энергетики  в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2020-2024 года», изложив его в новой редакции (прилагается)</w:t>
      </w:r>
    </w:p>
    <w:p w:rsidR="00D50CF5" w:rsidRPr="008C5BC7" w:rsidRDefault="00D50CF5" w:rsidP="00D50CF5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C7">
        <w:rPr>
          <w:rFonts w:ascii="Times New Roman" w:hAnsi="Times New Roman" w:cs="Times New Roman"/>
          <w:sz w:val="24"/>
          <w:szCs w:val="24"/>
        </w:rPr>
        <w:t>внести изменения в Приложение №1 к подпрограмме «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и развитие энергетики  в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8C5BC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C5BC7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2020-2024 года», изложив его в новой редакции (прилагается)</w:t>
      </w:r>
    </w:p>
    <w:p w:rsidR="00D50CF5" w:rsidRPr="008C5BC7" w:rsidRDefault="00D50CF5" w:rsidP="00D50CF5">
      <w:pPr>
        <w:pStyle w:val="a4"/>
        <w:ind w:left="1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CF5" w:rsidRPr="008C5BC7" w:rsidRDefault="00D50CF5" w:rsidP="00D50CF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7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со дня подписания.</w:t>
      </w:r>
    </w:p>
    <w:p w:rsidR="00D50CF5" w:rsidRPr="008C5BC7" w:rsidRDefault="00D50CF5" w:rsidP="00D50CF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7">
        <w:rPr>
          <w:rFonts w:ascii="Times New Roman" w:hAnsi="Times New Roman" w:cs="Times New Roman"/>
          <w:sz w:val="24"/>
          <w:szCs w:val="24"/>
        </w:rPr>
        <w:t xml:space="preserve">Данное постановление опубликовать в информационном источнике «Аносовские вести» и разместить на официальном сайте администрации «Усть </w:t>
      </w:r>
      <w:proofErr w:type="gramStart"/>
      <w:r w:rsidRPr="008C5BC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C5BC7">
        <w:rPr>
          <w:rFonts w:ascii="Times New Roman" w:hAnsi="Times New Roman" w:cs="Times New Roman"/>
          <w:sz w:val="24"/>
          <w:szCs w:val="24"/>
        </w:rPr>
        <w:t>динский район»</w:t>
      </w:r>
    </w:p>
    <w:p w:rsidR="00D50CF5" w:rsidRDefault="00D50CF5" w:rsidP="00D50CF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B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B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5BC7" w:rsidRPr="008C5BC7" w:rsidRDefault="008C5BC7" w:rsidP="008C5B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CF5" w:rsidRPr="008C5BC7" w:rsidRDefault="00D50CF5" w:rsidP="00D50C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CF5" w:rsidRDefault="008C5BC7" w:rsidP="008C5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Аносовского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муниципального образования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О.Р.Яхина</w:t>
      </w:r>
      <w:proofErr w:type="spellEnd"/>
    </w:p>
    <w:p w:rsidR="008C5BC7" w:rsidRPr="00D50CF5" w:rsidRDefault="008C5BC7" w:rsidP="00D50CF5">
      <w:pPr>
        <w:jc w:val="both"/>
        <w:rPr>
          <w:rFonts w:ascii="Times New Roman" w:hAnsi="Times New Roman" w:cs="Times New Roman"/>
        </w:rPr>
      </w:pPr>
    </w:p>
    <w:p w:rsidR="00D50CF5" w:rsidRPr="00D50CF5" w:rsidRDefault="00D50CF5" w:rsidP="00D50CF5">
      <w:pPr>
        <w:jc w:val="both"/>
        <w:rPr>
          <w:rFonts w:ascii="Times New Roman" w:hAnsi="Times New Roman" w:cs="Times New Roman"/>
        </w:rPr>
      </w:pPr>
    </w:p>
    <w:p w:rsidR="00D50CF5" w:rsidRPr="00D50CF5" w:rsidRDefault="00D50CF5" w:rsidP="008C5BC7">
      <w:pPr>
        <w:jc w:val="both"/>
        <w:rPr>
          <w:rFonts w:ascii="Times New Roman" w:hAnsi="Times New Roman" w:cs="Times New Roman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8C5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BC7" w:rsidRDefault="008C5BC7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311" w:rsidRPr="00E678A8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8A8">
        <w:rPr>
          <w:rFonts w:ascii="Times New Roman" w:hAnsi="Times New Roman" w:cs="Times New Roman"/>
          <w:sz w:val="24"/>
          <w:szCs w:val="24"/>
        </w:rPr>
        <w:t>Приложение</w:t>
      </w:r>
    </w:p>
    <w:p w:rsidR="00F96311" w:rsidRPr="00E678A8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8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311" w:rsidRPr="00E678A8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8A8">
        <w:rPr>
          <w:rFonts w:ascii="Times New Roman" w:hAnsi="Times New Roman" w:cs="Times New Roman"/>
          <w:sz w:val="24"/>
          <w:szCs w:val="24"/>
        </w:rPr>
        <w:t>Аносовского  муниципального образования</w:t>
      </w:r>
    </w:p>
    <w:p w:rsidR="00F96311" w:rsidRPr="00E678A8" w:rsidRDefault="00E04F03" w:rsidP="00F96311">
      <w:pPr>
        <w:spacing w:after="0"/>
        <w:jc w:val="right"/>
        <w:rPr>
          <w:sz w:val="24"/>
          <w:szCs w:val="24"/>
        </w:rPr>
      </w:pPr>
      <w:r w:rsidRPr="00E678A8">
        <w:rPr>
          <w:sz w:val="24"/>
          <w:szCs w:val="24"/>
        </w:rPr>
        <w:t>о</w:t>
      </w:r>
      <w:r w:rsidR="00F96311" w:rsidRPr="00E678A8">
        <w:rPr>
          <w:sz w:val="24"/>
          <w:szCs w:val="24"/>
        </w:rPr>
        <w:t>т</w:t>
      </w:r>
      <w:r w:rsidRPr="00E678A8">
        <w:rPr>
          <w:sz w:val="24"/>
          <w:szCs w:val="24"/>
        </w:rPr>
        <w:t xml:space="preserve"> </w:t>
      </w:r>
      <w:r w:rsidR="00E678A8" w:rsidRPr="00E678A8">
        <w:rPr>
          <w:sz w:val="24"/>
          <w:szCs w:val="24"/>
        </w:rPr>
        <w:t>17</w:t>
      </w:r>
      <w:r w:rsidR="00FC4864" w:rsidRPr="00E678A8">
        <w:rPr>
          <w:sz w:val="24"/>
          <w:szCs w:val="24"/>
        </w:rPr>
        <w:t>.</w:t>
      </w:r>
      <w:r w:rsidR="00E678A8" w:rsidRPr="00E678A8">
        <w:rPr>
          <w:sz w:val="24"/>
          <w:szCs w:val="24"/>
        </w:rPr>
        <w:t>05.2021</w:t>
      </w:r>
      <w:r w:rsidR="00FC4864" w:rsidRPr="00E678A8">
        <w:rPr>
          <w:sz w:val="24"/>
          <w:szCs w:val="24"/>
        </w:rPr>
        <w:t xml:space="preserve"> г. № </w:t>
      </w:r>
      <w:r w:rsidR="00E678A8" w:rsidRPr="00E678A8">
        <w:rPr>
          <w:sz w:val="24"/>
          <w:szCs w:val="24"/>
        </w:rPr>
        <w:t>16</w:t>
      </w:r>
    </w:p>
    <w:p w:rsidR="00F96311" w:rsidRPr="00573413" w:rsidRDefault="00F96311" w:rsidP="00F96311">
      <w:pPr>
        <w:spacing w:after="0"/>
      </w:pPr>
    </w:p>
    <w:p w:rsidR="00A60F81" w:rsidRDefault="00A60F81"/>
    <w:p w:rsidR="00A60F81" w:rsidRDefault="00A60F81"/>
    <w:p w:rsidR="00A60F81" w:rsidRDefault="00A60F81"/>
    <w:p w:rsidR="00A60F81" w:rsidRDefault="00A60F81"/>
    <w:p w:rsidR="00A61D86" w:rsidRPr="008C5BC7" w:rsidRDefault="00A60F81" w:rsidP="008C5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BC7">
        <w:rPr>
          <w:rFonts w:ascii="Times New Roman" w:hAnsi="Times New Roman" w:cs="Times New Roman"/>
          <w:b/>
          <w:sz w:val="32"/>
          <w:szCs w:val="32"/>
        </w:rPr>
        <w:t>МУНИЦИПАЛЬНАЯ ПОДПРОГРАММА</w:t>
      </w:r>
    </w:p>
    <w:p w:rsidR="008C5BC7" w:rsidRPr="00F96311" w:rsidRDefault="008C5BC7" w:rsidP="008C5BC7">
      <w:pPr>
        <w:jc w:val="center"/>
      </w:pPr>
    </w:p>
    <w:p w:rsidR="00B765AE" w:rsidRPr="00322947" w:rsidRDefault="007C77E7" w:rsidP="008C5BC7">
      <w:p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Энергоэффективность и развитие энергетики 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в Аносовском муниципальном образовании Усть-Удинского района  Иркутской области </w:t>
      </w:r>
      <w:r w:rsidR="000F7A7F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на 2020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–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2024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годы»</w:t>
      </w:r>
    </w:p>
    <w:p w:rsidR="00B765AE" w:rsidRPr="002A6AEF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0F7A7F" w:rsidRDefault="000F7A7F" w:rsidP="007C77E7">
      <w:pPr>
        <w:jc w:val="center"/>
        <w:rPr>
          <w:rFonts w:ascii="Times New Roman" w:hAnsi="Times New Roman" w:cs="Times New Roman"/>
        </w:rPr>
      </w:pPr>
    </w:p>
    <w:p w:rsidR="006D42E1" w:rsidRPr="002A6AEF" w:rsidRDefault="006D42E1" w:rsidP="007C77E7">
      <w:pPr>
        <w:jc w:val="center"/>
        <w:rPr>
          <w:rFonts w:ascii="Times New Roman" w:hAnsi="Times New Roman" w:cs="Times New Roman"/>
        </w:rPr>
      </w:pPr>
    </w:p>
    <w:p w:rsidR="00B765AE" w:rsidRPr="007C77E7" w:rsidRDefault="00B765AE" w:rsidP="007C77E7">
      <w:pPr>
        <w:jc w:val="center"/>
        <w:rPr>
          <w:rFonts w:ascii="Times New Roman" w:hAnsi="Times New Roman" w:cs="Times New Roman"/>
        </w:rPr>
      </w:pPr>
      <w:r w:rsidRPr="007C77E7">
        <w:rPr>
          <w:rFonts w:ascii="Times New Roman" w:hAnsi="Times New Roman" w:cs="Times New Roman"/>
        </w:rPr>
        <w:t>с.Аносово</w:t>
      </w:r>
    </w:p>
    <w:p w:rsidR="00B765AE" w:rsidRDefault="00C02FDB" w:rsidP="000F7A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0F7A7F">
        <w:rPr>
          <w:rFonts w:ascii="Times New Roman" w:hAnsi="Times New Roman" w:cs="Times New Roman"/>
        </w:rPr>
        <w:t xml:space="preserve"> г.</w:t>
      </w: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Default="008C5BC7" w:rsidP="000F7A7F">
      <w:pPr>
        <w:jc w:val="center"/>
        <w:rPr>
          <w:rFonts w:ascii="Times New Roman" w:hAnsi="Times New Roman" w:cs="Times New Roman"/>
        </w:rPr>
      </w:pPr>
    </w:p>
    <w:p w:rsidR="008C5BC7" w:rsidRPr="000F7A7F" w:rsidRDefault="008C5BC7" w:rsidP="000F7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6AE" w:rsidRPr="005536AE" w:rsidRDefault="005536AE" w:rsidP="006D42E1">
      <w:pPr>
        <w:jc w:val="center"/>
        <w:rPr>
          <w:rFonts w:ascii="Times New Roman" w:hAnsi="Times New Roman" w:cs="Times New Roman"/>
          <w:b/>
        </w:rPr>
      </w:pPr>
      <w:r w:rsidRPr="005536AE">
        <w:rPr>
          <w:rFonts w:ascii="Times New Roman" w:hAnsi="Times New Roman" w:cs="Times New Roman"/>
          <w:b/>
        </w:rPr>
        <w:lastRenderedPageBreak/>
        <w:t>ПАСПОРТ ПОДПРОГРАММЫ</w:t>
      </w:r>
    </w:p>
    <w:tbl>
      <w:tblPr>
        <w:tblStyle w:val="a3"/>
        <w:tblW w:w="0" w:type="auto"/>
        <w:tblLook w:val="04A0"/>
      </w:tblPr>
      <w:tblGrid>
        <w:gridCol w:w="2533"/>
        <w:gridCol w:w="7038"/>
      </w:tblGrid>
      <w:tr w:rsidR="00A60F81" w:rsidTr="00B765AE">
        <w:tc>
          <w:tcPr>
            <w:tcW w:w="3227" w:type="dxa"/>
          </w:tcPr>
          <w:p w:rsidR="00A60F81" w:rsidRPr="005536AE" w:rsidRDefault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36AE" w:rsidRDefault="005536AE"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482" w:type="dxa"/>
          </w:tcPr>
          <w:p w:rsidR="00A60F81" w:rsidRDefault="005536AE" w:rsidP="005536A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Энергоэффективность и развитие энергетики </w:t>
            </w:r>
            <w:r w:rsidRPr="00E25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 w:rsidR="00E25621">
              <w:rPr>
                <w:rFonts w:ascii="Times New Roman" w:hAnsi="Times New Roman" w:cs="Times New Roman"/>
                <w:sz w:val="24"/>
                <w:szCs w:val="24"/>
              </w:rPr>
              <w:t xml:space="preserve"> Аносовского муниципального образования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Усть-Удинского района Иркутской области 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2024годы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36AE" w:rsidRPr="005536AE" w:rsidRDefault="005536AE" w:rsidP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Разработчик</w:t>
            </w:r>
          </w:p>
          <w:p w:rsidR="00A60F81" w:rsidRPr="00FB0CA1" w:rsidRDefault="00A61D86" w:rsidP="00B9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Подпрограммы</w:t>
            </w:r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Администрация Аносовского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D86" w:rsidRPr="00FB0CA1" w:rsidRDefault="0096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A61D86" w:rsidRPr="00FB0CA1" w:rsidRDefault="0096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Администрация Аносовского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82" w:type="dxa"/>
          </w:tcPr>
          <w:p w:rsidR="00A60F81" w:rsidRPr="006A0CF8" w:rsidRDefault="000F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Аносовским муниципальным образованием.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482" w:type="dxa"/>
          </w:tcPr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политики энергосбережения и повышения энергетической эффективности на территории муниципального образования.</w:t>
            </w:r>
          </w:p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энергохозяйственном комплексе,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женном на территории Аносов</w:t>
            </w: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A6BB8" w:rsidRPr="00FA6BB8" w:rsidRDefault="000F7A7F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коммунального хозяйства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FA6BB8">
              <w:rPr>
                <w:rFonts w:ascii="Times New Roman" w:hAnsi="Times New Roman" w:cs="Times New Roman"/>
                <w:sz w:val="24"/>
                <w:szCs w:val="24"/>
              </w:rPr>
              <w:t xml:space="preserve"> Аносов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E198C" w:rsidRPr="000F7A7F" w:rsidRDefault="00FA6BB8" w:rsidP="000F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ресурсоснабжающих организаций.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 этапы реализации 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Подпрограммы</w:t>
            </w:r>
          </w:p>
        </w:tc>
        <w:tc>
          <w:tcPr>
            <w:tcW w:w="11482" w:type="dxa"/>
          </w:tcPr>
          <w:p w:rsidR="00A60F81" w:rsidRPr="00FB0CA1" w:rsidRDefault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198C" w:rsidRPr="00FB0CA1">
              <w:rPr>
                <w:rFonts w:ascii="Times New Roman" w:hAnsi="Times New Roman" w:cs="Times New Roman"/>
                <w:sz w:val="24"/>
                <w:szCs w:val="24"/>
              </w:rPr>
              <w:t>-2024годы</w:t>
            </w:r>
          </w:p>
          <w:p w:rsidR="00FE198C" w:rsidRPr="00FB0CA1" w:rsidRDefault="00FE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0F81" w:rsidRPr="00FA6BB8" w:rsidRDefault="00FA6BB8" w:rsidP="003E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482" w:type="dxa"/>
          </w:tcPr>
          <w:p w:rsidR="00FA6BB8" w:rsidRPr="00FA6BB8" w:rsidRDefault="007C77E7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2) объем потребления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3) объем потерь электрической энергии при ее передаче по распределительным сетям;</w:t>
            </w:r>
          </w:p>
          <w:p w:rsidR="00A60F81" w:rsidRPr="00FA6BB8" w:rsidRDefault="00FA6BB8" w:rsidP="00FA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4) количество отказов энергооборудования по техническим причинам в год.</w:t>
            </w:r>
          </w:p>
        </w:tc>
      </w:tr>
      <w:tr w:rsidR="00A60F81" w:rsidTr="00B765AE">
        <w:tc>
          <w:tcPr>
            <w:tcW w:w="3227" w:type="dxa"/>
          </w:tcPr>
          <w:p w:rsidR="00A60F81" w:rsidRPr="00174A0C" w:rsidRDefault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="00E71F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82" w:type="dxa"/>
          </w:tcPr>
          <w:p w:rsidR="00174A0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C77E7" w:rsidRPr="00CE3A0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238 000,0 </w:t>
            </w: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B58A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235 620,0</w:t>
            </w: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74A0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CE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58A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29 700,00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AC" w:rsidRPr="00CE3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C77E7"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  <w:r w:rsidR="00FE2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7E7" w:rsidRPr="00CE3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198 000,0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74A0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Местный бюджет –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2 380,00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74A0C" w:rsidRPr="00CE3A02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CE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6785" w:rsidRPr="00CE3A02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02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F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A02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AC" w:rsidRP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74A0C" w:rsidRPr="008B58A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>.  –</w:t>
            </w:r>
            <w:r w:rsidR="00F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B58AC" w:rsidRDefault="00174A0C" w:rsidP="00174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74A0C" w:rsidRPr="00174A0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</w:t>
            </w:r>
            <w:r w:rsidR="00FE2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60F81" w:rsidTr="00B765AE">
        <w:tc>
          <w:tcPr>
            <w:tcW w:w="3227" w:type="dxa"/>
          </w:tcPr>
          <w:p w:rsidR="00A60F81" w:rsidRDefault="00174A0C">
            <w:r w:rsidRPr="00FB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11482" w:type="dxa"/>
          </w:tcPr>
          <w:p w:rsidR="00174A0C" w:rsidRPr="006A0CF8" w:rsidRDefault="00174A0C" w:rsidP="00174A0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174A0C" w:rsidRPr="006A0CF8" w:rsidRDefault="00174A0C" w:rsidP="00695585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к состоянию, отвечающему современным условиям энергоэффективности, экологическим требованиям;</w:t>
            </w:r>
          </w:p>
          <w:p w:rsidR="00854DC1" w:rsidRPr="006A0CF8" w:rsidRDefault="00174A0C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E25621"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Аносовского сельского поселения </w:t>
            </w: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уровнем жилищно-коммунального обслуживания;</w:t>
            </w:r>
          </w:p>
          <w:p w:rsidR="00A60F81" w:rsidRPr="00854DC1" w:rsidRDefault="00854DC1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электрической, тепловой энергии в</w:t>
            </w:r>
            <w:r w:rsidRPr="006A0C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Аносовском</w:t>
            </w: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образовании.</w:t>
            </w:r>
          </w:p>
        </w:tc>
      </w:tr>
    </w:tbl>
    <w:p w:rsidR="00A60F81" w:rsidRDefault="00A60F81"/>
    <w:p w:rsidR="00A60F81" w:rsidRDefault="00A60F81"/>
    <w:p w:rsidR="00FB0CA1" w:rsidRPr="001C283D" w:rsidRDefault="00FB0CA1" w:rsidP="00962504">
      <w:pPr>
        <w:shd w:val="clear" w:color="auto" w:fill="FFFFFF"/>
        <w:spacing w:after="204" w:line="240" w:lineRule="auto"/>
        <w:jc w:val="center"/>
        <w:rPr>
          <w:rFonts w:ascii="Cambria" w:hAnsi="Cambria"/>
          <w:b/>
          <w:color w:val="000000"/>
          <w:lang w:eastAsia="ru-RU"/>
        </w:rPr>
      </w:pPr>
      <w:r w:rsidRPr="001C283D">
        <w:rPr>
          <w:rFonts w:ascii="Cambria" w:hAnsi="Cambria"/>
          <w:b/>
          <w:color w:val="000000"/>
          <w:lang w:eastAsia="ru-RU"/>
        </w:rPr>
        <w:t>К</w:t>
      </w:r>
      <w:r>
        <w:rPr>
          <w:rFonts w:ascii="Cambria" w:hAnsi="Cambria"/>
          <w:b/>
          <w:color w:val="000000"/>
          <w:lang w:eastAsia="ru-RU"/>
        </w:rPr>
        <w:t>раткая характеристика Аносовского</w:t>
      </w:r>
      <w:r w:rsidRPr="001C283D">
        <w:rPr>
          <w:rFonts w:ascii="Cambria" w:hAnsi="Cambria"/>
          <w:b/>
          <w:color w:val="000000"/>
          <w:lang w:eastAsia="ru-RU"/>
        </w:rPr>
        <w:t xml:space="preserve"> муниципального образования</w:t>
      </w:r>
    </w:p>
    <w:p w:rsidR="00FB0CA1" w:rsidRPr="00FD5BD8" w:rsidRDefault="00FB0CA1" w:rsidP="00FB0CA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Аносовское </w:t>
      </w:r>
      <w:r w:rsidRPr="00FD5BD8">
        <w:rPr>
          <w:rFonts w:ascii="Times New Roman" w:hAnsi="Times New Roman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Усть-Удинский </w:t>
      </w:r>
      <w:r w:rsidRPr="00FD5BD8">
        <w:rPr>
          <w:rFonts w:ascii="Times New Roman" w:hAnsi="Times New Roman"/>
          <w:sz w:val="24"/>
          <w:szCs w:val="24"/>
        </w:rPr>
        <w:t xml:space="preserve">район», наделенного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статусом муниципального района.</w:t>
      </w:r>
    </w:p>
    <w:p w:rsidR="00FB0CA1" w:rsidRPr="00FD5BD8" w:rsidRDefault="00FB0CA1" w:rsidP="00FB0CA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Аносовское </w:t>
      </w:r>
      <w:r w:rsidRPr="00FD5BD8">
        <w:rPr>
          <w:rFonts w:ascii="Times New Roman" w:hAnsi="Times New Roman"/>
          <w:sz w:val="24"/>
          <w:szCs w:val="24"/>
        </w:rPr>
        <w:t xml:space="preserve">муниципальное образование наделено статусом сельского поселения Законом </w:t>
      </w:r>
      <w:r>
        <w:rPr>
          <w:rFonts w:ascii="Times New Roman" w:hAnsi="Times New Roman"/>
          <w:sz w:val="24"/>
          <w:szCs w:val="24"/>
        </w:rPr>
        <w:t xml:space="preserve"> 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статусе и границах муниципальных образований Усть </w:t>
      </w:r>
      <w:r w:rsidR="00B97F35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динского района Иркутской области</w:t>
      </w:r>
      <w:r w:rsidRPr="00FD5BD8">
        <w:rPr>
          <w:rFonts w:ascii="Times New Roman" w:hAnsi="Times New Roman"/>
          <w:sz w:val="24"/>
          <w:szCs w:val="24"/>
        </w:rPr>
        <w:t>».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Поселение расположено в западно –центральной части Усть-Удинского района. </w:t>
      </w:r>
      <w:proofErr w:type="gram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севера граничит с Аталанским муниципальным образованием, с востока со Средней Муй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юга с Ключин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запада по водоразделу Братского водохранилища с Кумарейским муниципальным о</w:t>
      </w:r>
      <w:r w:rsidR="00695585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бразованием Балаганского района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области.</w:t>
      </w:r>
      <w:proofErr w:type="gram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Отдаленность от районного центра составляет </w:t>
      </w:r>
      <w:smartTag w:uri="urn:schemas-microsoft-com:office:smarttags" w:element="metricconverter">
        <w:smartTagPr>
          <w:attr w:name="ProductID" w:val="2017 г"/>
        </w:smartTagPr>
        <w:r w:rsidRPr="0032294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200 км</w:t>
        </w:r>
      </w:smartTag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Численность населения составляет 571 человек. Общее количество жилых домов составляет 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185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Площадь территории составляет 134215,17га. </w:t>
      </w:r>
    </w:p>
    <w:p w:rsidR="00B97F35" w:rsidRDefault="00B97F35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B97F35" w:rsidRDefault="00B97F35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6D42E1" w:rsidRDefault="006D42E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E701C7">
        <w:rPr>
          <w:rFonts w:ascii="Times New Roman" w:hAnsi="Times New Roman" w:cs="Times New Roman"/>
          <w:b/>
          <w:color w:val="000000"/>
          <w:lang w:eastAsia="ru-RU"/>
        </w:rPr>
        <w:t>Население и трудовые ресурсы</w:t>
      </w:r>
    </w:p>
    <w:p w:rsidR="00FB0CA1" w:rsidRP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Численность населения – важнейший базисный социально-экономический показатель, являющийся основой для социально- экономической политики, планирования экономического роста, в значительной мере, влияющей на устойчивость развития территории. Демографические процессы определяют характер воспроизводства населения, изменение его численности, состояния рынка труда.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Численность населения Аносовского муниципального образования  на 01.01.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B5CD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 </w:t>
      </w:r>
      <w:r w:rsidRPr="003229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571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человек, что соответствует примерно3,5 % от общей численности населения Усть-Удинского района</w:t>
      </w:r>
      <w:r w:rsidRPr="003229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B0CA1" w:rsidRPr="00E701C7" w:rsidRDefault="00FB0CA1" w:rsidP="00FB0CA1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E701C7">
        <w:rPr>
          <w:rFonts w:ascii="Times New Roman" w:hAnsi="Times New Roman" w:cs="Times New Roman"/>
          <w:b/>
          <w:color w:val="000000"/>
          <w:lang w:eastAsia="ru-RU"/>
        </w:rPr>
        <w:t>Численность населения: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8"/>
        <w:gridCol w:w="801"/>
        <w:gridCol w:w="801"/>
        <w:gridCol w:w="802"/>
        <w:gridCol w:w="801"/>
        <w:gridCol w:w="882"/>
        <w:gridCol w:w="882"/>
      </w:tblGrid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Показатели, год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населения, человек</w:t>
            </w:r>
          </w:p>
        </w:tc>
        <w:tc>
          <w:tcPr>
            <w:tcW w:w="851" w:type="dxa"/>
          </w:tcPr>
          <w:p w:rsidR="00FB0CA1" w:rsidRPr="00E701C7" w:rsidRDefault="00E701C7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  <w:r w:rsidR="00FB0CA1" w:rsidRPr="00E701C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</w:tr>
    </w:tbl>
    <w:p w:rsidR="00FB0CA1" w:rsidRPr="00E701C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0CA1" w:rsidRPr="00E701C7" w:rsidRDefault="00FB0CA1" w:rsidP="005B20A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0CA1" w:rsidRDefault="00FB0CA1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701C7">
        <w:rPr>
          <w:rFonts w:ascii="Times New Roman" w:hAnsi="Times New Roman" w:cs="Times New Roman"/>
          <w:b/>
          <w:lang w:eastAsia="ru-RU"/>
        </w:rPr>
        <w:lastRenderedPageBreak/>
        <w:t>Электроснабжение</w:t>
      </w:r>
    </w:p>
    <w:p w:rsidR="005B20A2" w:rsidRPr="00E701C7" w:rsidRDefault="005B20A2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FB0CA1" w:rsidRPr="00322947" w:rsidRDefault="00FB0CA1" w:rsidP="00FB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sz w:val="24"/>
          <w:szCs w:val="24"/>
          <w:lang w:eastAsia="ru-RU"/>
        </w:rPr>
        <w:t>Электроснабжение Аносовского муниципального образования  Усть – Удинского  района Иркутской области осуществляется дизельной электростанцией, находящейся в ведении ОО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Облкоммунэнерго-сбыт». Общая суммарная мощность составляет 315 МВА Электроэнергия подается  20 часов в сутки, линии электропередач 1964 года постройки, находятся в аварийном состоянии, износ линий составляет 80%. Годовой расход э/энергии составляет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 1 800 000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при максимальной нагрузк</w:t>
      </w:r>
      <w:r w:rsidR="00B97F3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25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A0B" w:rsidRPr="003229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50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кВт </w:t>
      </w:r>
    </w:p>
    <w:p w:rsidR="00FB0CA1" w:rsidRPr="0032294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 капитальный ремонт и замена существующей сети, развитие системы электроснабжения Аносовского муниципального образования в соответствии с ростом нагрузок потребителей, а так же приобретение новых дизельных электрогенераторов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A0C" w:rsidRPr="00E701C7" w:rsidRDefault="00174A0C" w:rsidP="00570D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570D04" w:rsidRDefault="00031BA9" w:rsidP="00570D0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D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Подпрограммы</w:t>
      </w:r>
    </w:p>
    <w:p w:rsidR="00031BA9" w:rsidRPr="00E701C7" w:rsidRDefault="00031BA9" w:rsidP="00570D0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постоянным ростом цен на </w:t>
      </w:r>
      <w:r w:rsidR="003229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энергоресурсы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Энергосбережение является актуальным и необходимым условием для жизни на территории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при непрерывном росте цен на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них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соответственно росте стоимости электрической энергии, позволяет добиться экономии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 и финансовых ресурсов.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показывает, что основные потери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наблюдаются при неэффективном использовании, распределении и потреблении тепловой и электрической энергии. Нерациональное использовани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е энерги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и приводят к потере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2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0 % электрической энергии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Соответственно это приводит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к росту "финансовой нагрузки" на бюджет.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B765AE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одп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рограмма энергосбережения должна обеспечить снижение потребления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счет перехода на экономичное и рациональное расходование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всей территории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при полном удовлетворении потребностей в количестве и качестве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Наряду с экономией от мероприятий по экономии 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>электрической энергии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появляются дополнительные средства для развития коммунальной инфраструктуры, решается экологическая проблема.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мероприятий по энергосбережению на территории </w:t>
      </w:r>
      <w:r w:rsidR="00B765AE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Цель, задачи и целевые индикаторы муниципальной </w:t>
      </w:r>
      <w:r w:rsidR="00570D04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854DC1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6A0CF8" w:rsidRPr="006A0CF8" w:rsidRDefault="006A0CF8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а) Создание безопасной и комфортной среды проживания и жизнедеятельности человека;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б) Приведение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6A0CF8" w:rsidRPr="006A0CF8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lastRenderedPageBreak/>
        <w:t>в) Повышение удовлетворенности населения Аносовского сельского поселения уровнем жилищно-коммунального обслуживания;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570D04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</w:rPr>
        <w:t>г) 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кономия электрической, тепловой энергии в</w:t>
      </w:r>
      <w:r w:rsidRPr="006A0C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Аносовском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муниципальном образовании.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6A0CF8" w:rsidRPr="00B97F35" w:rsidRDefault="00031BA9" w:rsidP="00B97F3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F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муниципальной программы</w:t>
      </w:r>
    </w:p>
    <w:p w:rsidR="00031BA9" w:rsidRPr="006A0CF8" w:rsidRDefault="00031BA9" w:rsidP="006A0CF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программа будет реали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зовыв</w:t>
      </w:r>
      <w:r w:rsidR="00BF2A0B" w:rsidRPr="006A0CF8">
        <w:rPr>
          <w:rFonts w:ascii="Times New Roman" w:hAnsi="Times New Roman" w:cs="Times New Roman"/>
          <w:sz w:val="24"/>
          <w:szCs w:val="24"/>
          <w:lang w:eastAsia="ru-RU"/>
        </w:rPr>
        <w:t>аться в течение 2020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- 2024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E71F88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поэ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тап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p w:rsidR="00570D04" w:rsidRDefault="00570D04" w:rsidP="00570D04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Система мероприятий муниципальной </w:t>
      </w:r>
      <w:r w:rsidR="00E71F88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E701C7" w:rsidRDefault="00031BA9" w:rsidP="00E71F8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указанной цели и выполнения задачи в рамках муниципальной </w:t>
      </w:r>
      <w:r w:rsidR="00E71F8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предусматривается проведение организационных, правовых, технических и экономических мероприятий, включающих: 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765AE" w:rsidRDefault="00031BA9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таблице №1.</w:t>
      </w:r>
    </w:p>
    <w:p w:rsidR="00476C96" w:rsidRDefault="00476C96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C96" w:rsidRPr="00E701C7" w:rsidRDefault="00476C96" w:rsidP="00476C9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pPr w:leftFromText="180" w:rightFromText="180" w:vertAnchor="text" w:horzAnchor="margin" w:tblpY="197"/>
        <w:tblW w:w="13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40"/>
        <w:gridCol w:w="1886"/>
        <w:gridCol w:w="1005"/>
        <w:gridCol w:w="1567"/>
        <w:gridCol w:w="1148"/>
        <w:gridCol w:w="968"/>
        <w:gridCol w:w="1208"/>
        <w:gridCol w:w="3754"/>
      </w:tblGrid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01C7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2021г. тыс. тыс. руб.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7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линий электропередач.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дизельного генератора мощностью 400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F144C2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95585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8 00</w:t>
            </w:r>
            <w:r w:rsidRPr="0069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1F88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солнечной электростанции на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средств бюджета Аносовского МО: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476C96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2 380,0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средств областного бюджета: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29 700,00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144C2" w:rsidRDefault="00F144C2" w:rsidP="00C47BA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3 960,0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A4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3 960,0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198 000,0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19092E" w:rsidRDefault="005B6884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235 620,00</w:t>
            </w:r>
          </w:p>
        </w:tc>
      </w:tr>
      <w:tr w:rsidR="00710205" w:rsidRPr="00E701C7" w:rsidTr="00F144C2">
        <w:trPr>
          <w:tblCellSpacing w:w="15" w:type="dxa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03FFE" w:rsidRDefault="00F144C2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03FFE" w:rsidRDefault="00E03FFE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00B49" w:rsidRDefault="00E03FFE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E03FFE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03FFE" w:rsidRDefault="00E03FFE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F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238 000,0</w:t>
            </w:r>
          </w:p>
        </w:tc>
      </w:tr>
    </w:tbl>
    <w:p w:rsidR="00B765AE" w:rsidRPr="00E701C7" w:rsidRDefault="00B765AE" w:rsidP="006D168E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6D168E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9625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0CF8" w:rsidRPr="005B20A2" w:rsidRDefault="00031BA9" w:rsidP="005B20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</w:t>
      </w:r>
      <w:r w:rsidR="00FB0CA1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подпрограммы: </w:t>
      </w:r>
      <w:r w:rsidR="0019092E">
        <w:rPr>
          <w:rFonts w:ascii="Times New Roman" w:hAnsi="Times New Roman" w:cs="Times New Roman"/>
          <w:sz w:val="24"/>
          <w:szCs w:val="24"/>
          <w:lang w:eastAsia="ru-RU"/>
        </w:rPr>
        <w:t xml:space="preserve">238 000,0 </w:t>
      </w:r>
      <w:r w:rsidRPr="00EE0EA0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Областной бюджет –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235 620,00 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Pr="009255A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.,</w:t>
      </w: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числе: 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2020г. – 0 </w:t>
      </w:r>
    </w:p>
    <w:p w:rsidR="00EE0EA0" w:rsidRPr="0019092E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92E">
        <w:rPr>
          <w:rFonts w:ascii="Times New Roman" w:hAnsi="Times New Roman" w:cs="Times New Roman"/>
          <w:sz w:val="24"/>
          <w:szCs w:val="24"/>
          <w:lang w:eastAsia="ru-RU"/>
        </w:rPr>
        <w:t>2021г. –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29 700,00 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EE0EA0" w:rsidRPr="001F70C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2022г –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3 960,0 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2023г – 3 960,0 тыс. руб.</w:t>
      </w:r>
    </w:p>
    <w:p w:rsidR="00EE0EA0" w:rsidRPr="0019092E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2024г 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- 198 000,0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бюджет – 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>2 380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2020г. – 0</w:t>
      </w:r>
    </w:p>
    <w:p w:rsidR="00EE0EA0" w:rsidRPr="0019092E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92E">
        <w:rPr>
          <w:rFonts w:ascii="Times New Roman" w:hAnsi="Times New Roman" w:cs="Times New Roman"/>
          <w:sz w:val="24"/>
          <w:szCs w:val="24"/>
          <w:lang w:eastAsia="ru-RU"/>
        </w:rPr>
        <w:t>2021г. –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300,00 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92E">
        <w:rPr>
          <w:rFonts w:ascii="Times New Roman" w:hAnsi="Times New Roman" w:cs="Times New Roman"/>
          <w:sz w:val="24"/>
          <w:szCs w:val="24"/>
          <w:lang w:eastAsia="ru-RU"/>
        </w:rPr>
        <w:t xml:space="preserve">2022г.  – </w:t>
      </w:r>
      <w:r w:rsidR="0019092E" w:rsidRPr="0019092E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19092E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2023г -  40,0 тыс. руб.</w:t>
      </w:r>
    </w:p>
    <w:p w:rsid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2024г. - 2 000,0 тыс. руб.</w:t>
      </w:r>
    </w:p>
    <w:p w:rsidR="00031BA9" w:rsidRPr="00E701C7" w:rsidRDefault="00031BA9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r w:rsidR="00CD183A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подлежат ежегодному уточнению при формировании бюджета </w:t>
      </w:r>
      <w:r w:rsidR="00B765AE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6D168E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Ожидаемый эффект от реализации муниципальной </w:t>
      </w:r>
      <w:r w:rsidR="006D1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реализации: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суммарная экономия электроэнергии –</w:t>
      </w:r>
      <w:r w:rsidR="00710205">
        <w:rPr>
          <w:rFonts w:ascii="Times New Roman" w:hAnsi="Times New Roman" w:cs="Times New Roman"/>
          <w:sz w:val="24"/>
          <w:szCs w:val="24"/>
          <w:lang w:eastAsia="ru-RU"/>
        </w:rPr>
        <w:t>980</w:t>
      </w:r>
      <w:r w:rsidR="00B97F35">
        <w:rPr>
          <w:rFonts w:ascii="Times New Roman" w:hAnsi="Times New Roman" w:cs="Times New Roman"/>
          <w:sz w:val="24"/>
          <w:szCs w:val="24"/>
          <w:lang w:eastAsia="ru-RU"/>
        </w:rPr>
        <w:t>тыс. кВт/</w:t>
      </w:r>
      <w:proofErr w:type="gramStart"/>
      <w:r w:rsidRPr="00E701C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2"/>
        <w:gridCol w:w="1216"/>
        <w:gridCol w:w="1138"/>
        <w:gridCol w:w="1134"/>
        <w:gridCol w:w="1099"/>
        <w:gridCol w:w="1138"/>
        <w:gridCol w:w="1348"/>
      </w:tblGrid>
      <w:tr w:rsidR="002F6EDB" w:rsidRPr="00E701C7" w:rsidTr="003611FA">
        <w:trPr>
          <w:trHeight w:val="15"/>
          <w:tblCellSpacing w:w="15" w:type="dxa"/>
        </w:trPr>
        <w:tc>
          <w:tcPr>
            <w:tcW w:w="366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DB" w:rsidRPr="00E701C7" w:rsidTr="00962504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2F6EDB" w:rsidRPr="00E701C7" w:rsidTr="003611FA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710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710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6EDB" w:rsidRPr="00285C98" w:rsidRDefault="002F6EDB" w:rsidP="00285C98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8964E2" w:rsidRDefault="00FA6BB8" w:rsidP="002F6ED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E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муниципальной программы</w:t>
      </w:r>
    </w:p>
    <w:p w:rsidR="00FA6BB8" w:rsidRPr="00E701C7" w:rsidRDefault="00FA6BB8" w:rsidP="00FA6BB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E701C7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1. Создание безопасной и комфортной среды проживания и жизнедеятельности человека.</w:t>
      </w:r>
    </w:p>
    <w:p w:rsidR="00FA6BB8" w:rsidRPr="00E701C7" w:rsidRDefault="008964E2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BB8" w:rsidRPr="00E701C7">
        <w:rPr>
          <w:rFonts w:ascii="Times New Roman" w:hAnsi="Times New Roman" w:cs="Times New Roman"/>
          <w:sz w:val="24"/>
          <w:szCs w:val="24"/>
        </w:rPr>
        <w:t>Приведение коммунальной инфраструктуры к состоянию, отвечающему современным условиям энергоэффективности, экологическим требованиям.</w:t>
      </w:r>
    </w:p>
    <w:p w:rsidR="00FA6BB8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3. Повышение удовлетворенности населения</w:t>
      </w:r>
      <w:r w:rsidR="00E25621">
        <w:rPr>
          <w:rFonts w:ascii="Times New Roman" w:hAnsi="Times New Roman" w:cs="Times New Roman"/>
          <w:sz w:val="24"/>
          <w:szCs w:val="24"/>
        </w:rPr>
        <w:t xml:space="preserve"> Аносовского сельского поселения</w:t>
      </w:r>
      <w:r w:rsidRPr="00E701C7">
        <w:rPr>
          <w:rFonts w:ascii="Times New Roman" w:hAnsi="Times New Roman" w:cs="Times New Roman"/>
          <w:sz w:val="24"/>
          <w:szCs w:val="24"/>
        </w:rPr>
        <w:t xml:space="preserve"> уровнем жилищно-коммунального обслуживания.</w:t>
      </w:r>
    </w:p>
    <w:p w:rsidR="002F6EDB" w:rsidRPr="00E701C7" w:rsidRDefault="002F6EDB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условий для развития коммунальной инфраструктуры в с. Аносово.</w:t>
      </w:r>
    </w:p>
    <w:p w:rsidR="002F6EDB" w:rsidRDefault="00174A0C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5.</w:t>
      </w:r>
      <w:r w:rsidR="00FA6BB8" w:rsidRPr="00E701C7">
        <w:rPr>
          <w:rFonts w:ascii="Times New Roman" w:hAnsi="Times New Roman" w:cs="Times New Roman"/>
          <w:sz w:val="24"/>
          <w:szCs w:val="24"/>
        </w:rPr>
        <w:t xml:space="preserve">Снижение расхода дизельного топлива на производство электроэнергии </w:t>
      </w:r>
      <w:r w:rsidR="002F6EDB" w:rsidRPr="002F6EDB">
        <w:rPr>
          <w:rFonts w:ascii="Times New Roman" w:hAnsi="Times New Roman" w:cs="Times New Roman"/>
          <w:sz w:val="24"/>
          <w:szCs w:val="24"/>
        </w:rPr>
        <w:t>800 т</w:t>
      </w:r>
      <w:r w:rsidR="00FA6BB8" w:rsidRPr="002F6ED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F6EDB" w:rsidRPr="002F6EDB">
        <w:rPr>
          <w:rFonts w:ascii="Times New Roman" w:hAnsi="Times New Roman" w:cs="Times New Roman"/>
          <w:sz w:val="24"/>
          <w:szCs w:val="24"/>
        </w:rPr>
        <w:t>.</w:t>
      </w:r>
    </w:p>
    <w:p w:rsidR="002F6EDB" w:rsidRDefault="002F6EDB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BB8" w:rsidRPr="002F6EDB" w:rsidRDefault="00FA6BB8" w:rsidP="002F6EDB">
      <w:pPr>
        <w:pStyle w:val="a4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муниципальной программой</w:t>
      </w:r>
    </w:p>
    <w:p w:rsidR="00FA6BB8" w:rsidRPr="00E701C7" w:rsidRDefault="00FA6BB8" w:rsidP="00FA6B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мероприятий </w:t>
      </w:r>
      <w:r w:rsidR="002A78F3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программы осуществляют Глава администрация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финансово-экономической службы.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sectPr w:rsidR="00A60F81" w:rsidRPr="00E701C7" w:rsidSect="008C5B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01"/>
    <w:multiLevelType w:val="hybridMultilevel"/>
    <w:tmpl w:val="19842968"/>
    <w:lvl w:ilvl="0" w:tplc="E190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5603D"/>
    <w:multiLevelType w:val="hybridMultilevel"/>
    <w:tmpl w:val="AE20935C"/>
    <w:lvl w:ilvl="0" w:tplc="CDFAA2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27FF1"/>
    <w:multiLevelType w:val="hybridMultilevel"/>
    <w:tmpl w:val="7DF229C4"/>
    <w:lvl w:ilvl="0" w:tplc="7D48B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DD268C"/>
    <w:multiLevelType w:val="multilevel"/>
    <w:tmpl w:val="5B94B31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27D6A"/>
    <w:multiLevelType w:val="hybridMultilevel"/>
    <w:tmpl w:val="F3D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2A5F"/>
    <w:multiLevelType w:val="hybridMultilevel"/>
    <w:tmpl w:val="9728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F81"/>
    <w:rsid w:val="00031BA9"/>
    <w:rsid w:val="00063107"/>
    <w:rsid w:val="00081BCE"/>
    <w:rsid w:val="000B5CD2"/>
    <w:rsid w:val="000B6DF9"/>
    <w:rsid w:val="000F7A7F"/>
    <w:rsid w:val="00101471"/>
    <w:rsid w:val="00130423"/>
    <w:rsid w:val="00133846"/>
    <w:rsid w:val="00171973"/>
    <w:rsid w:val="00174A0C"/>
    <w:rsid w:val="001754E2"/>
    <w:rsid w:val="0019092E"/>
    <w:rsid w:val="001F70C0"/>
    <w:rsid w:val="00285C98"/>
    <w:rsid w:val="002A2266"/>
    <w:rsid w:val="002A6AEF"/>
    <w:rsid w:val="002A78F3"/>
    <w:rsid w:val="002F6EDB"/>
    <w:rsid w:val="00322947"/>
    <w:rsid w:val="003348DD"/>
    <w:rsid w:val="003611FA"/>
    <w:rsid w:val="003D47BF"/>
    <w:rsid w:val="003E6785"/>
    <w:rsid w:val="00404A0D"/>
    <w:rsid w:val="00476C96"/>
    <w:rsid w:val="00484571"/>
    <w:rsid w:val="00490BC0"/>
    <w:rsid w:val="004F1DEE"/>
    <w:rsid w:val="00506D79"/>
    <w:rsid w:val="00516F3D"/>
    <w:rsid w:val="00531150"/>
    <w:rsid w:val="005536AE"/>
    <w:rsid w:val="0055468D"/>
    <w:rsid w:val="00570D04"/>
    <w:rsid w:val="00584ABE"/>
    <w:rsid w:val="005B20A2"/>
    <w:rsid w:val="005B6884"/>
    <w:rsid w:val="005E25F8"/>
    <w:rsid w:val="006219BC"/>
    <w:rsid w:val="00627FF5"/>
    <w:rsid w:val="0067196C"/>
    <w:rsid w:val="00695585"/>
    <w:rsid w:val="006A0CF8"/>
    <w:rsid w:val="006D168E"/>
    <w:rsid w:val="006D42E1"/>
    <w:rsid w:val="006E2278"/>
    <w:rsid w:val="00710205"/>
    <w:rsid w:val="007C77E7"/>
    <w:rsid w:val="00854DC1"/>
    <w:rsid w:val="00893B5B"/>
    <w:rsid w:val="008964E2"/>
    <w:rsid w:val="008B58AC"/>
    <w:rsid w:val="008C5BC7"/>
    <w:rsid w:val="008D75AE"/>
    <w:rsid w:val="008E66F3"/>
    <w:rsid w:val="009255A2"/>
    <w:rsid w:val="00925983"/>
    <w:rsid w:val="00925C7C"/>
    <w:rsid w:val="00935208"/>
    <w:rsid w:val="00962504"/>
    <w:rsid w:val="009B28D4"/>
    <w:rsid w:val="00A5474A"/>
    <w:rsid w:val="00A60F81"/>
    <w:rsid w:val="00A61D86"/>
    <w:rsid w:val="00A73439"/>
    <w:rsid w:val="00A903EE"/>
    <w:rsid w:val="00AF66B4"/>
    <w:rsid w:val="00B3314F"/>
    <w:rsid w:val="00B765AE"/>
    <w:rsid w:val="00B97F35"/>
    <w:rsid w:val="00BA4F95"/>
    <w:rsid w:val="00BF2A0B"/>
    <w:rsid w:val="00C02FDB"/>
    <w:rsid w:val="00C3194C"/>
    <w:rsid w:val="00C47BA7"/>
    <w:rsid w:val="00C73213"/>
    <w:rsid w:val="00C814C9"/>
    <w:rsid w:val="00CD183A"/>
    <w:rsid w:val="00CD29C4"/>
    <w:rsid w:val="00CE07BA"/>
    <w:rsid w:val="00CE3A02"/>
    <w:rsid w:val="00CF1BB0"/>
    <w:rsid w:val="00D50CF5"/>
    <w:rsid w:val="00D97417"/>
    <w:rsid w:val="00DA5C82"/>
    <w:rsid w:val="00DB51CB"/>
    <w:rsid w:val="00E03FFE"/>
    <w:rsid w:val="00E04F03"/>
    <w:rsid w:val="00E25621"/>
    <w:rsid w:val="00E678A8"/>
    <w:rsid w:val="00E701C7"/>
    <w:rsid w:val="00E71F88"/>
    <w:rsid w:val="00E734C0"/>
    <w:rsid w:val="00EE0EA0"/>
    <w:rsid w:val="00F00B49"/>
    <w:rsid w:val="00F144C2"/>
    <w:rsid w:val="00F92D37"/>
    <w:rsid w:val="00F96311"/>
    <w:rsid w:val="00FA6BB8"/>
    <w:rsid w:val="00FB0CA1"/>
    <w:rsid w:val="00FC4864"/>
    <w:rsid w:val="00FD4CAF"/>
    <w:rsid w:val="00FE198C"/>
    <w:rsid w:val="00FE209C"/>
    <w:rsid w:val="00FE73C5"/>
    <w:rsid w:val="00F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8D4"/>
    <w:pPr>
      <w:ind w:left="720"/>
      <w:contextualSpacing/>
    </w:pPr>
  </w:style>
  <w:style w:type="paragraph" w:customStyle="1" w:styleId="ConsNormal">
    <w:name w:val="ConsNormal"/>
    <w:uiPriority w:val="99"/>
    <w:rsid w:val="00FB0C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0C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37</cp:revision>
  <cp:lastPrinted>2021-05-19T02:38:00Z</cp:lastPrinted>
  <dcterms:created xsi:type="dcterms:W3CDTF">2020-08-26T01:28:00Z</dcterms:created>
  <dcterms:modified xsi:type="dcterms:W3CDTF">2021-05-19T02:40:00Z</dcterms:modified>
</cp:coreProperties>
</file>